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4E" w:rsidRDefault="002F0981">
      <w:pPr>
        <w:jc w:val="center"/>
        <w:rPr>
          <w:rFonts w:ascii="宋体" w:cs="宋体"/>
          <w:b/>
          <w:bCs/>
          <w:color w:val="000000"/>
          <w:sz w:val="32"/>
          <w:szCs w:val="32"/>
        </w:rPr>
      </w:pPr>
      <w:r>
        <w:rPr>
          <w:rFonts w:ascii="宋体" w:hAnsi="宋体" w:cs="宋体"/>
          <w:b/>
          <w:bCs/>
          <w:color w:val="000000"/>
          <w:sz w:val="32"/>
          <w:szCs w:val="32"/>
        </w:rPr>
        <w:t>2019</w:t>
      </w:r>
      <w:r>
        <w:rPr>
          <w:rFonts w:ascii="宋体" w:hAnsi="宋体" w:cs="宋体" w:hint="eastAsia"/>
          <w:b/>
          <w:bCs/>
          <w:color w:val="000000"/>
          <w:sz w:val="32"/>
          <w:szCs w:val="32"/>
        </w:rPr>
        <w:t>年英国林肯大学寒假“微留学”报名通知</w:t>
      </w:r>
    </w:p>
    <w:p w:rsidR="009B094E" w:rsidRDefault="002F0981">
      <w:pPr>
        <w:spacing w:line="360" w:lineRule="auto"/>
        <w:rPr>
          <w:rFonts w:ascii="宋体" w:cs="宋体"/>
          <w:color w:val="000000"/>
          <w:kern w:val="0"/>
          <w:szCs w:val="21"/>
          <w:shd w:val="clear" w:color="auto" w:fill="FFFFFF"/>
        </w:rPr>
      </w:pPr>
      <w:r>
        <w:rPr>
          <w:rFonts w:ascii="宋体" w:hAnsi="宋体" w:cs="宋体" w:hint="eastAsia"/>
          <w:color w:val="000000"/>
          <w:kern w:val="0"/>
          <w:szCs w:val="21"/>
          <w:shd w:val="clear" w:color="auto" w:fill="FFFFFF"/>
        </w:rPr>
        <w:t>为培养具有国际视野和国际竞争力的高素质人才，鼓励我校学生出国深造获得第二校园的学习经历，我校将于今年寒假选派</w:t>
      </w:r>
      <w:r>
        <w:rPr>
          <w:rFonts w:ascii="宋体" w:hAnsi="宋体" w:cs="宋体"/>
          <w:color w:val="000000"/>
          <w:kern w:val="0"/>
          <w:szCs w:val="21"/>
          <w:shd w:val="clear" w:color="auto" w:fill="FFFFFF"/>
        </w:rPr>
        <w:t>30</w:t>
      </w:r>
      <w:r>
        <w:rPr>
          <w:rFonts w:ascii="宋体" w:hAnsi="宋体" w:cs="宋体" w:hint="eastAsia"/>
          <w:color w:val="000000"/>
          <w:kern w:val="0"/>
          <w:szCs w:val="21"/>
          <w:shd w:val="clear" w:color="auto" w:fill="FFFFFF"/>
        </w:rPr>
        <w:t>名优秀在校学生前往英国林肯大学，参加寒假微留学活动，学习相关文化课程。</w:t>
      </w:r>
    </w:p>
    <w:p w:rsidR="009B094E" w:rsidRDefault="002F0981">
      <w:pPr>
        <w:spacing w:line="360" w:lineRule="auto"/>
        <w:rPr>
          <w:rFonts w:ascii="宋体" w:cs="宋体"/>
          <w:color w:val="000000"/>
          <w:kern w:val="0"/>
          <w:sz w:val="24"/>
          <w:szCs w:val="24"/>
          <w:u w:val="single"/>
          <w:shd w:val="clear" w:color="auto" w:fill="FFFFFF"/>
        </w:rPr>
      </w:pPr>
      <w:r>
        <w:rPr>
          <w:rFonts w:ascii="宋体" w:hAnsi="宋体" w:cs="宋体" w:hint="eastAsia"/>
          <w:b/>
          <w:bCs/>
          <w:color w:val="000000"/>
          <w:sz w:val="24"/>
          <w:szCs w:val="24"/>
          <w:u w:val="single"/>
        </w:rPr>
        <w:t>一、林肯大学简介</w:t>
      </w:r>
    </w:p>
    <w:p w:rsidR="009B094E" w:rsidRDefault="002F0981">
      <w:pPr>
        <w:widowControl/>
        <w:shd w:val="clear" w:color="auto" w:fill="FFFFFF"/>
        <w:spacing w:line="360" w:lineRule="auto"/>
        <w:ind w:left="2"/>
        <w:jc w:val="left"/>
        <w:rPr>
          <w:rFonts w:ascii="宋体" w:cs="宋体"/>
          <w:color w:val="000000"/>
          <w:szCs w:val="21"/>
          <w:shd w:val="clear" w:color="auto" w:fill="FFFFFF"/>
        </w:rPr>
      </w:pPr>
      <w:r>
        <w:rPr>
          <w:rFonts w:ascii="宋体" w:hAnsi="宋体" w:cs="宋体" w:hint="eastAsia"/>
          <w:color w:val="000000"/>
          <w:szCs w:val="21"/>
          <w:shd w:val="clear" w:color="auto" w:fill="FFFFFF"/>
        </w:rPr>
        <w:t>英国林肯大学是一所拥有百年历史的综合性公立大学。目前在英国泰晤士报排名第</w:t>
      </w:r>
      <w:r>
        <w:rPr>
          <w:rFonts w:ascii="宋体" w:hAnsi="宋体" w:cs="宋体"/>
          <w:color w:val="000000"/>
          <w:szCs w:val="21"/>
          <w:shd w:val="clear" w:color="auto" w:fill="FFFFFF"/>
        </w:rPr>
        <w:t>42</w:t>
      </w:r>
      <w:r>
        <w:rPr>
          <w:rFonts w:ascii="宋体" w:hAnsi="宋体" w:cs="宋体" w:hint="eastAsia"/>
          <w:color w:val="000000"/>
          <w:szCs w:val="21"/>
          <w:shd w:val="clear" w:color="auto" w:fill="FFFFFF"/>
        </w:rPr>
        <w:t>位，拥有多个英国大学排名领先的特色专业，并且以其高质量的师资力量投入及高满意度的学生体验感而被中国师生、家长所喜爱。目前我校与林肯大学在多个领域开展了合作与交流，内容涵盖学生交流、本科</w:t>
      </w:r>
      <w:r>
        <w:rPr>
          <w:rFonts w:ascii="宋体" w:hAnsi="宋体" w:cs="宋体"/>
          <w:color w:val="000000"/>
          <w:szCs w:val="21"/>
          <w:shd w:val="clear" w:color="auto" w:fill="FFFFFF"/>
        </w:rPr>
        <w:t>3+1</w:t>
      </w:r>
      <w:r>
        <w:rPr>
          <w:rFonts w:ascii="宋体" w:hAnsi="宋体" w:cs="宋体" w:hint="eastAsia"/>
          <w:color w:val="000000"/>
          <w:szCs w:val="21"/>
          <w:shd w:val="clear" w:color="auto" w:fill="FFFFFF"/>
        </w:rPr>
        <w:t>、</w:t>
      </w:r>
      <w:r>
        <w:rPr>
          <w:rFonts w:ascii="宋体" w:hAnsi="宋体" w:cs="宋体"/>
          <w:color w:val="000000"/>
          <w:szCs w:val="21"/>
          <w:shd w:val="clear" w:color="auto" w:fill="FFFFFF"/>
        </w:rPr>
        <w:t>3+2</w:t>
      </w:r>
      <w:r>
        <w:rPr>
          <w:rFonts w:ascii="宋体" w:hAnsi="宋体" w:cs="宋体" w:hint="eastAsia"/>
          <w:color w:val="000000"/>
          <w:szCs w:val="21"/>
          <w:shd w:val="clear" w:color="auto" w:fill="FFFFFF"/>
        </w:rPr>
        <w:t>双学位联合培养、硕士</w:t>
      </w:r>
      <w:r>
        <w:rPr>
          <w:rFonts w:ascii="宋体" w:hAnsi="宋体" w:cs="宋体"/>
          <w:color w:val="000000"/>
          <w:szCs w:val="21"/>
          <w:shd w:val="clear" w:color="auto" w:fill="FFFFFF"/>
        </w:rPr>
        <w:t>1+1+1</w:t>
      </w:r>
      <w:r>
        <w:rPr>
          <w:rFonts w:ascii="宋体" w:hAnsi="宋体" w:cs="宋体" w:hint="eastAsia"/>
          <w:color w:val="000000"/>
          <w:szCs w:val="21"/>
          <w:shd w:val="clear" w:color="auto" w:fill="FFFFFF"/>
        </w:rPr>
        <w:t>双学位联合培养、寒暑假微留学、学术科研合作、师资交流培养等项目。</w:t>
      </w:r>
    </w:p>
    <w:p w:rsidR="009B094E" w:rsidRDefault="002F0981">
      <w:pPr>
        <w:widowControl/>
        <w:shd w:val="clear" w:color="auto" w:fill="FFFFFF"/>
        <w:spacing w:line="360" w:lineRule="auto"/>
        <w:jc w:val="left"/>
        <w:rPr>
          <w:rFonts w:ascii="宋体" w:cs="宋体"/>
          <w:b/>
          <w:bCs/>
          <w:color w:val="000000"/>
          <w:sz w:val="24"/>
          <w:u w:val="single"/>
          <w:shd w:val="clear" w:color="auto" w:fill="FFFFFF"/>
        </w:rPr>
      </w:pPr>
      <w:r>
        <w:rPr>
          <w:rFonts w:ascii="宋体" w:hAnsi="宋体" w:cs="宋体" w:hint="eastAsia"/>
          <w:b/>
          <w:bCs/>
          <w:color w:val="000000"/>
          <w:sz w:val="24"/>
          <w:u w:val="single"/>
          <w:shd w:val="clear" w:color="auto" w:fill="FFFFFF"/>
        </w:rPr>
        <w:t>二、项目介绍</w:t>
      </w:r>
    </w:p>
    <w:p w:rsidR="009B094E" w:rsidRDefault="002F0981">
      <w:pPr>
        <w:widowControl/>
        <w:shd w:val="clear" w:color="auto" w:fill="FFFFFF"/>
        <w:spacing w:line="360" w:lineRule="auto"/>
        <w:jc w:val="left"/>
        <w:rPr>
          <w:rFonts w:ascii="宋体" w:cs="宋体"/>
          <w:szCs w:val="21"/>
        </w:rPr>
      </w:pPr>
      <w:r>
        <w:rPr>
          <w:rFonts w:ascii="宋体" w:hAnsi="宋体" w:cs="宋体" w:hint="eastAsia"/>
          <w:szCs w:val="21"/>
        </w:rPr>
        <w:t>本次微留学活动是我校为期两周的专属定制项目，旨在短时间内提高学生的英语和学术研究水平，感受英式教育的不同理念和授课方式。授课教师是林肯大学富有丰富教学经验的一线优秀教师及知名教授。让学生不仅体验真实海外名校课堂，更可以领略纯正的英伦文化。</w:t>
      </w:r>
    </w:p>
    <w:p w:rsidR="009B094E" w:rsidRDefault="002F0981">
      <w:pPr>
        <w:widowControl/>
        <w:shd w:val="clear" w:color="auto" w:fill="FFFFFF"/>
        <w:spacing w:line="360" w:lineRule="auto"/>
        <w:jc w:val="left"/>
        <w:rPr>
          <w:rFonts w:ascii="宋体" w:cs="宋体"/>
          <w:b/>
          <w:bCs/>
          <w:color w:val="000000"/>
          <w:sz w:val="24"/>
          <w:u w:val="single"/>
          <w:shd w:val="clear" w:color="auto" w:fill="FFFFFF"/>
        </w:rPr>
      </w:pPr>
      <w:r>
        <w:rPr>
          <w:rFonts w:ascii="宋体" w:hAnsi="宋体" w:cs="宋体" w:hint="eastAsia"/>
          <w:b/>
          <w:bCs/>
          <w:color w:val="000000"/>
          <w:sz w:val="24"/>
          <w:u w:val="single"/>
          <w:shd w:val="clear" w:color="auto" w:fill="FFFFFF"/>
        </w:rPr>
        <w:t>三、项目特点</w:t>
      </w:r>
    </w:p>
    <w:p w:rsidR="009B094E" w:rsidRDefault="002F0981">
      <w:pPr>
        <w:widowControl/>
        <w:spacing w:before="75" w:after="75" w:line="360" w:lineRule="auto"/>
        <w:jc w:val="left"/>
        <w:rPr>
          <w:rFonts w:ascii="宋体" w:cs="宋体"/>
          <w:color w:val="000000"/>
          <w:szCs w:val="21"/>
          <w:shd w:val="clear" w:color="auto" w:fill="FFFFFF"/>
        </w:rPr>
      </w:pPr>
      <w:r>
        <w:rPr>
          <w:rFonts w:ascii="宋体" w:hAnsi="宋体" w:cs="宋体" w:hint="eastAsia"/>
          <w:color w:val="000000"/>
          <w:szCs w:val="21"/>
          <w:shd w:val="clear" w:color="auto" w:fill="FFFFFF"/>
        </w:rPr>
        <w:t>专业课程由林肯大学设计，课程内容将以经典案例的形式呈现，每个主题课程都将通过生动的案例教学方式，让学生深度理解项目课程内容。</w:t>
      </w:r>
    </w:p>
    <w:p w:rsidR="009B094E" w:rsidRDefault="002F0981">
      <w:pPr>
        <w:widowControl/>
        <w:spacing w:before="75" w:after="75" w:line="360" w:lineRule="auto"/>
        <w:jc w:val="left"/>
        <w:rPr>
          <w:rFonts w:ascii="宋体" w:cs="宋体"/>
          <w:color w:val="000000"/>
          <w:szCs w:val="21"/>
          <w:shd w:val="clear" w:color="auto" w:fill="FFFFFF"/>
        </w:rPr>
      </w:pPr>
      <w:r>
        <w:rPr>
          <w:rFonts w:ascii="宋体" w:hAnsi="宋体" w:cs="宋体" w:hint="eastAsia"/>
          <w:color w:val="000000"/>
          <w:szCs w:val="21"/>
          <w:shd w:val="clear" w:color="auto" w:fill="FFFFFF"/>
        </w:rPr>
        <w:t>项目期间</w:t>
      </w:r>
      <w:r>
        <w:rPr>
          <w:rFonts w:ascii="宋体" w:hAnsi="宋体" w:cs="宋体" w:hint="eastAsia"/>
          <w:color w:val="000000"/>
          <w:szCs w:val="21"/>
          <w:shd w:val="clear" w:color="auto" w:fill="FFFFFF"/>
        </w:rPr>
        <w:t>，所有同学将入住林肯市酒店，在林肯市百年风雨的古老建筑中游走，在绿荫如画静谧古老却功能齐全的宿舍中聆听学院教堂传来的浑厚钟鸣，这种无以伦比的难得体验，相信会让所有同学铭记一生。课程学习之余，学生还可以参加林肯大学的聚餐、舞会、游船观光、电影院等英伦社交活动。</w:t>
      </w:r>
    </w:p>
    <w:p w:rsidR="009B094E" w:rsidRDefault="002F0981">
      <w:pPr>
        <w:widowControl/>
        <w:shd w:val="clear" w:color="auto" w:fill="FFFFFF"/>
        <w:spacing w:line="360" w:lineRule="auto"/>
        <w:jc w:val="left"/>
        <w:rPr>
          <w:rFonts w:ascii="宋体" w:cs="宋体"/>
          <w:b/>
          <w:bCs/>
          <w:color w:val="000000"/>
          <w:sz w:val="24"/>
          <w:u w:val="single"/>
          <w:shd w:val="clear" w:color="auto" w:fill="FFFFFF"/>
        </w:rPr>
      </w:pPr>
      <w:r>
        <w:rPr>
          <w:rFonts w:ascii="宋体" w:hAnsi="宋体" w:cs="宋体" w:hint="eastAsia"/>
          <w:b/>
          <w:bCs/>
          <w:color w:val="000000"/>
          <w:sz w:val="24"/>
          <w:u w:val="single"/>
          <w:shd w:val="clear" w:color="auto" w:fill="FFFFFF"/>
        </w:rPr>
        <w:t>四、文化体验</w:t>
      </w:r>
    </w:p>
    <w:p w:rsidR="009B094E" w:rsidRDefault="002F0981">
      <w:pPr>
        <w:widowControl/>
        <w:spacing w:before="75" w:after="75" w:line="360" w:lineRule="auto"/>
        <w:ind w:firstLineChars="200" w:firstLine="420"/>
        <w:jc w:val="left"/>
        <w:rPr>
          <w:rFonts w:ascii="宋体" w:cs="宋体"/>
          <w:color w:val="000000"/>
          <w:szCs w:val="21"/>
          <w:shd w:val="clear" w:color="auto" w:fill="FFFFFF"/>
        </w:rPr>
      </w:pPr>
      <w:r>
        <w:rPr>
          <w:rFonts w:ascii="宋体" w:hAnsi="宋体" w:cs="宋体" w:hint="eastAsia"/>
          <w:color w:val="000000"/>
          <w:szCs w:val="21"/>
          <w:shd w:val="clear" w:color="auto" w:fill="FFFFFF"/>
        </w:rPr>
        <w:t>在访学途中，还会组织同学们参观著名的剑桥、牛津大学，畅游康河，体会徐志摩笔下再别康桥的意境。在伦敦，将组织游览大英博物馆、塔桥、大笨钟、威斯敏斯特大教堂等知名历史文化景点。从宁静古朴的林肯到美如画卷的剑桥再到繁华大都市伦敦，每一座城市都会</w:t>
      </w:r>
      <w:r>
        <w:rPr>
          <w:rFonts w:ascii="宋体" w:hAnsi="宋体" w:cs="宋体" w:hint="eastAsia"/>
          <w:color w:val="000000"/>
          <w:szCs w:val="21"/>
          <w:shd w:val="clear" w:color="auto" w:fill="FFFFFF"/>
        </w:rPr>
        <w:t>带来视觉上的惊喜和惊叹。穿行在某个不知名的小街小巷，在街边喝杯咖啡，从安排紧凑的访学行程中慢下脚步，能够感受到别样的旅途心情，收获到只有这段访学才能够感悟到的心境和乐趣。</w:t>
      </w:r>
    </w:p>
    <w:p w:rsidR="009B094E" w:rsidRDefault="002F0981">
      <w:pPr>
        <w:widowControl/>
        <w:shd w:val="clear" w:color="auto" w:fill="FFFFFF"/>
        <w:spacing w:line="360" w:lineRule="auto"/>
        <w:jc w:val="left"/>
        <w:rPr>
          <w:rFonts w:ascii="宋体" w:cs="宋体"/>
          <w:b/>
          <w:bCs/>
          <w:color w:val="000000"/>
          <w:sz w:val="24"/>
          <w:u w:val="single"/>
          <w:shd w:val="clear" w:color="auto" w:fill="FFFFFF"/>
        </w:rPr>
      </w:pPr>
      <w:r>
        <w:rPr>
          <w:rFonts w:ascii="宋体" w:hAnsi="宋体" w:cs="宋体" w:hint="eastAsia"/>
          <w:b/>
          <w:bCs/>
          <w:color w:val="000000"/>
          <w:sz w:val="24"/>
          <w:u w:val="single"/>
          <w:shd w:val="clear" w:color="auto" w:fill="FFFFFF"/>
        </w:rPr>
        <w:lastRenderedPageBreak/>
        <w:t>五、行程安排（草案）</w:t>
      </w:r>
    </w:p>
    <w:p w:rsidR="009B094E" w:rsidRDefault="002F0981">
      <w:r>
        <w:rPr>
          <w:rFonts w:hint="eastAsia"/>
        </w:rPr>
        <w:t>注：以上行程方案，教学课程内容涉及：语言课、文化体验、林肯生活分享会、小组讨论、演讲报告等，具体课程信息以林肯大学最终公布的行前方案为准，以上内容仅供参考。</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6946"/>
      </w:tblGrid>
      <w:tr w:rsidR="009B094E">
        <w:tc>
          <w:tcPr>
            <w:tcW w:w="1809" w:type="dxa"/>
            <w:shd w:val="clear" w:color="auto" w:fill="auto"/>
          </w:tcPr>
          <w:p w:rsidR="009B094E" w:rsidRDefault="002F0981">
            <w:pPr>
              <w:rPr>
                <w:rFonts w:ascii="Times New Roman" w:hAnsi="Times New Roman"/>
                <w:kern w:val="0"/>
                <w:sz w:val="20"/>
                <w:szCs w:val="20"/>
              </w:rPr>
            </w:pPr>
            <w:r>
              <w:rPr>
                <w:rFonts w:ascii="Times New Roman" w:hAnsi="Times New Roman"/>
                <w:kern w:val="0"/>
                <w:sz w:val="20"/>
                <w:szCs w:val="20"/>
              </w:rPr>
              <w:t>访学高校</w:t>
            </w:r>
          </w:p>
        </w:tc>
        <w:tc>
          <w:tcPr>
            <w:tcW w:w="6946"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英国林肯大学</w:t>
            </w:r>
          </w:p>
        </w:tc>
      </w:tr>
      <w:tr w:rsidR="009B094E">
        <w:tc>
          <w:tcPr>
            <w:tcW w:w="1809" w:type="dxa"/>
            <w:shd w:val="clear" w:color="auto" w:fill="auto"/>
          </w:tcPr>
          <w:p w:rsidR="009B094E" w:rsidRDefault="002F0981">
            <w:pPr>
              <w:rPr>
                <w:rFonts w:ascii="Times New Roman" w:hAnsi="Times New Roman"/>
                <w:kern w:val="0"/>
                <w:sz w:val="20"/>
                <w:szCs w:val="20"/>
              </w:rPr>
            </w:pPr>
            <w:r>
              <w:rPr>
                <w:rFonts w:ascii="Times New Roman" w:hAnsi="Times New Roman"/>
                <w:kern w:val="0"/>
                <w:sz w:val="20"/>
                <w:szCs w:val="20"/>
              </w:rPr>
              <w:t>项目拟实施时间</w:t>
            </w:r>
          </w:p>
        </w:tc>
        <w:tc>
          <w:tcPr>
            <w:tcW w:w="6946"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201</w:t>
            </w:r>
            <w:r>
              <w:rPr>
                <w:rFonts w:ascii="Times New Roman" w:hAnsi="Times New Roman"/>
                <w:kern w:val="0"/>
                <w:sz w:val="20"/>
                <w:szCs w:val="20"/>
              </w:rPr>
              <w:t>9</w:t>
            </w:r>
            <w:r>
              <w:rPr>
                <w:rFonts w:ascii="Times New Roman" w:hAnsi="Times New Roman" w:hint="eastAsia"/>
                <w:kern w:val="0"/>
                <w:sz w:val="20"/>
                <w:szCs w:val="20"/>
              </w:rPr>
              <w:t>年</w:t>
            </w: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kern w:val="0"/>
                <w:sz w:val="20"/>
                <w:szCs w:val="20"/>
              </w:rPr>
              <w:t>9</w:t>
            </w:r>
            <w:r>
              <w:rPr>
                <w:rFonts w:ascii="Times New Roman" w:hAnsi="Times New Roman" w:hint="eastAsia"/>
                <w:kern w:val="0"/>
                <w:sz w:val="20"/>
                <w:szCs w:val="20"/>
              </w:rPr>
              <w:t>日</w:t>
            </w:r>
            <w:r>
              <w:rPr>
                <w:rFonts w:ascii="Times New Roman" w:hAnsi="Times New Roman" w:hint="eastAsia"/>
                <w:kern w:val="0"/>
                <w:sz w:val="20"/>
                <w:szCs w:val="20"/>
              </w:rPr>
              <w:t>--2</w:t>
            </w:r>
            <w:r>
              <w:rPr>
                <w:rFonts w:ascii="Times New Roman" w:hAnsi="Times New Roman"/>
                <w:kern w:val="0"/>
                <w:sz w:val="20"/>
                <w:szCs w:val="20"/>
              </w:rPr>
              <w:t>2</w:t>
            </w:r>
            <w:r>
              <w:rPr>
                <w:rFonts w:ascii="Times New Roman" w:hAnsi="Times New Roman" w:hint="eastAsia"/>
                <w:kern w:val="0"/>
                <w:sz w:val="20"/>
                <w:szCs w:val="20"/>
              </w:rPr>
              <w:t>日</w:t>
            </w:r>
          </w:p>
        </w:tc>
      </w:tr>
      <w:tr w:rsidR="009B094E">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第一天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9</w:t>
            </w:r>
            <w:r>
              <w:rPr>
                <w:rFonts w:ascii="Times New Roman" w:hAnsi="Times New Roman" w:hint="eastAsia"/>
                <w:kern w:val="0"/>
                <w:sz w:val="20"/>
                <w:szCs w:val="20"/>
              </w:rPr>
              <w:t>日，周六</w:t>
            </w:r>
          </w:p>
        </w:tc>
        <w:tc>
          <w:tcPr>
            <w:tcW w:w="6946"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19:30</w:t>
            </w:r>
            <w:r>
              <w:rPr>
                <w:rFonts w:ascii="Times New Roman" w:hAnsi="Times New Roman" w:hint="eastAsia"/>
                <w:kern w:val="0"/>
                <w:sz w:val="20"/>
                <w:szCs w:val="20"/>
              </w:rPr>
              <w:t>分在</w:t>
            </w:r>
            <w:r>
              <w:rPr>
                <w:rFonts w:ascii="Times New Roman" w:hAnsi="Times New Roman"/>
                <w:kern w:val="0"/>
                <w:sz w:val="20"/>
                <w:szCs w:val="20"/>
              </w:rPr>
              <w:t>浦东机场集合出发</w:t>
            </w:r>
          </w:p>
        </w:tc>
      </w:tr>
      <w:tr w:rsidR="009B094E">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第二天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0</w:t>
            </w:r>
            <w:r>
              <w:rPr>
                <w:rFonts w:ascii="Times New Roman" w:hAnsi="Times New Roman"/>
                <w:kern w:val="0"/>
                <w:sz w:val="20"/>
                <w:szCs w:val="20"/>
              </w:rPr>
              <w:t>日，周日</w:t>
            </w:r>
          </w:p>
        </w:tc>
        <w:tc>
          <w:tcPr>
            <w:tcW w:w="6946"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12:10</w:t>
            </w:r>
            <w:r>
              <w:rPr>
                <w:rFonts w:ascii="Times New Roman" w:hAnsi="Times New Roman" w:hint="eastAsia"/>
                <w:kern w:val="0"/>
                <w:sz w:val="20"/>
                <w:szCs w:val="20"/>
              </w:rPr>
              <w:t>到达林肯，办理入住，熟悉生活环境，调整时差</w:t>
            </w:r>
          </w:p>
        </w:tc>
      </w:tr>
      <w:tr w:rsidR="009B094E">
        <w:trPr>
          <w:trHeight w:val="340"/>
        </w:trPr>
        <w:tc>
          <w:tcPr>
            <w:tcW w:w="1809" w:type="dxa"/>
            <w:vMerge w:val="restart"/>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第三天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1</w:t>
            </w:r>
            <w:r>
              <w:rPr>
                <w:rFonts w:ascii="Times New Roman" w:hAnsi="Times New Roman"/>
                <w:kern w:val="0"/>
                <w:sz w:val="20"/>
                <w:szCs w:val="20"/>
              </w:rPr>
              <w:t>日，周一</w:t>
            </w:r>
          </w:p>
        </w:tc>
        <w:tc>
          <w:tcPr>
            <w:tcW w:w="6946" w:type="dxa"/>
            <w:tcBorders>
              <w:bottom w:val="single" w:sz="4" w:space="0" w:color="auto"/>
            </w:tcBorders>
            <w:shd w:val="clear" w:color="auto" w:fill="auto"/>
            <w:vAlign w:val="center"/>
          </w:tcPr>
          <w:p w:rsidR="009B094E" w:rsidRDefault="002F0981">
            <w:pPr>
              <w:rPr>
                <w:rFonts w:ascii="Times New Roman" w:hAnsi="Times New Roman"/>
                <w:kern w:val="0"/>
                <w:sz w:val="20"/>
                <w:szCs w:val="20"/>
              </w:rPr>
            </w:pPr>
            <w:r>
              <w:rPr>
                <w:rFonts w:ascii="Times New Roman" w:hAnsi="Times New Roman" w:hint="eastAsia"/>
                <w:kern w:val="0"/>
                <w:sz w:val="20"/>
                <w:szCs w:val="20"/>
              </w:rPr>
              <w:t>上午：</w:t>
            </w:r>
            <w:r>
              <w:rPr>
                <w:rFonts w:ascii="Times New Roman" w:hAnsi="Times New Roman" w:hint="eastAsia"/>
                <w:color w:val="000000"/>
                <w:kern w:val="0"/>
                <w:sz w:val="22"/>
                <w:szCs w:val="20"/>
              </w:rPr>
              <w:t>开营仪式、安全教育</w:t>
            </w:r>
            <w:r>
              <w:rPr>
                <w:rFonts w:ascii="Times New Roman" w:hAnsi="Times New Roman" w:hint="eastAsia"/>
                <w:color w:val="000000"/>
                <w:kern w:val="0"/>
                <w:sz w:val="22"/>
                <w:szCs w:val="20"/>
              </w:rPr>
              <w:t xml:space="preserve"> /</w:t>
            </w:r>
            <w:r>
              <w:rPr>
                <w:rFonts w:ascii="Times New Roman" w:hAnsi="Times New Roman" w:hint="eastAsia"/>
                <w:color w:val="000000"/>
                <w:kern w:val="0"/>
                <w:sz w:val="22"/>
                <w:szCs w:val="20"/>
              </w:rPr>
              <w:t>专业课程</w:t>
            </w:r>
            <w:r>
              <w:rPr>
                <w:rFonts w:ascii="Times New Roman" w:hAnsi="Times New Roman" w:hint="eastAsia"/>
                <w:color w:val="000000"/>
                <w:kern w:val="0"/>
                <w:sz w:val="22"/>
                <w:szCs w:val="20"/>
              </w:rPr>
              <w:t>1</w:t>
            </w:r>
          </w:p>
        </w:tc>
      </w:tr>
      <w:tr w:rsidR="009B094E">
        <w:trPr>
          <w:trHeight w:val="70"/>
        </w:trPr>
        <w:tc>
          <w:tcPr>
            <w:tcW w:w="1809" w:type="dxa"/>
            <w:vMerge/>
            <w:shd w:val="clear" w:color="auto" w:fill="auto"/>
            <w:vAlign w:val="center"/>
          </w:tcPr>
          <w:p w:rsidR="009B094E" w:rsidRDefault="009B094E">
            <w:pPr>
              <w:jc w:val="center"/>
              <w:rPr>
                <w:rFonts w:ascii="Times New Roman" w:hAnsi="Times New Roman"/>
                <w:kern w:val="0"/>
                <w:sz w:val="20"/>
                <w:szCs w:val="20"/>
              </w:rPr>
            </w:pPr>
          </w:p>
        </w:tc>
        <w:tc>
          <w:tcPr>
            <w:tcW w:w="6946" w:type="dxa"/>
            <w:tcBorders>
              <w:top w:val="single" w:sz="4" w:space="0" w:color="auto"/>
            </w:tcBorders>
            <w:shd w:val="clear" w:color="auto" w:fill="auto"/>
            <w:vAlign w:val="center"/>
          </w:tcPr>
          <w:p w:rsidR="009B094E" w:rsidRDefault="002F0981">
            <w:pPr>
              <w:ind w:left="600" w:hangingChars="300" w:hanging="600"/>
              <w:rPr>
                <w:rFonts w:ascii="Times New Roman" w:hAnsi="Times New Roman"/>
                <w:kern w:val="0"/>
                <w:sz w:val="20"/>
                <w:szCs w:val="20"/>
              </w:rPr>
            </w:pPr>
            <w:r>
              <w:rPr>
                <w:rFonts w:ascii="Times New Roman" w:hAnsi="Times New Roman" w:hint="eastAsia"/>
                <w:kern w:val="0"/>
                <w:sz w:val="20"/>
                <w:szCs w:val="20"/>
              </w:rPr>
              <w:t>下午：</w:t>
            </w:r>
            <w:r>
              <w:rPr>
                <w:rFonts w:ascii="Times New Roman" w:hAnsi="Times New Roman" w:hint="eastAsia"/>
                <w:kern w:val="0"/>
                <w:sz w:val="22"/>
                <w:szCs w:val="20"/>
              </w:rPr>
              <w:t>赴林肯地标林肯大教堂</w:t>
            </w:r>
            <w:r>
              <w:rPr>
                <w:rFonts w:ascii="Times New Roman" w:hAnsi="Times New Roman" w:hint="eastAsia"/>
                <w:kern w:val="0"/>
                <w:sz w:val="22"/>
                <w:szCs w:val="20"/>
              </w:rPr>
              <w:t>&amp;</w:t>
            </w:r>
            <w:r>
              <w:rPr>
                <w:rFonts w:ascii="Times New Roman" w:hAnsi="Times New Roman" w:hint="eastAsia"/>
                <w:kern w:val="0"/>
                <w:sz w:val="22"/>
                <w:szCs w:val="20"/>
              </w:rPr>
              <w:t>林肯城堡进行文化体验：英国林肯大教堂建于</w:t>
            </w:r>
            <w:r>
              <w:rPr>
                <w:rFonts w:ascii="Times New Roman" w:hAnsi="Times New Roman" w:hint="eastAsia"/>
                <w:kern w:val="0"/>
                <w:sz w:val="22"/>
                <w:szCs w:val="20"/>
              </w:rPr>
              <w:t>1072-1092</w:t>
            </w:r>
            <w:r>
              <w:rPr>
                <w:rFonts w:ascii="Times New Roman" w:hAnsi="Times New Roman" w:hint="eastAsia"/>
                <w:kern w:val="0"/>
                <w:sz w:val="22"/>
                <w:szCs w:val="20"/>
              </w:rPr>
              <w:t>年间。教堂坐落于林肯市的一处石灰岩高地上，居高临下，俯视全城。它高达</w:t>
            </w:r>
            <w:r>
              <w:rPr>
                <w:rFonts w:ascii="Times New Roman" w:hAnsi="Times New Roman" w:hint="eastAsia"/>
                <w:kern w:val="0"/>
                <w:sz w:val="22"/>
                <w:szCs w:val="20"/>
              </w:rPr>
              <w:t>524</w:t>
            </w:r>
            <w:r>
              <w:rPr>
                <w:rFonts w:ascii="Times New Roman" w:hAnsi="Times New Roman" w:hint="eastAsia"/>
                <w:kern w:val="0"/>
                <w:sz w:val="22"/>
                <w:szCs w:val="20"/>
              </w:rPr>
              <w:t>英尺</w:t>
            </w:r>
            <w:r>
              <w:rPr>
                <w:rFonts w:ascii="Times New Roman" w:hAnsi="Times New Roman" w:hint="eastAsia"/>
                <w:kern w:val="0"/>
                <w:sz w:val="22"/>
                <w:szCs w:val="20"/>
              </w:rPr>
              <w:t>(</w:t>
            </w:r>
            <w:r>
              <w:rPr>
                <w:rFonts w:ascii="Times New Roman" w:hAnsi="Times New Roman" w:hint="eastAsia"/>
                <w:kern w:val="0"/>
                <w:sz w:val="22"/>
                <w:szCs w:val="20"/>
              </w:rPr>
              <w:t>约合</w:t>
            </w:r>
            <w:r>
              <w:rPr>
                <w:rFonts w:ascii="Times New Roman" w:hAnsi="Times New Roman" w:hint="eastAsia"/>
                <w:kern w:val="0"/>
                <w:sz w:val="22"/>
                <w:szCs w:val="20"/>
              </w:rPr>
              <w:t>160</w:t>
            </w:r>
            <w:r>
              <w:rPr>
                <w:rFonts w:ascii="Times New Roman" w:hAnsi="Times New Roman" w:hint="eastAsia"/>
                <w:kern w:val="0"/>
                <w:sz w:val="22"/>
                <w:szCs w:val="20"/>
              </w:rPr>
              <w:t>米</w:t>
            </w:r>
            <w:r>
              <w:rPr>
                <w:rFonts w:ascii="Times New Roman" w:hAnsi="Times New Roman" w:hint="eastAsia"/>
                <w:kern w:val="0"/>
                <w:sz w:val="22"/>
                <w:szCs w:val="20"/>
              </w:rPr>
              <w:t>)</w:t>
            </w:r>
            <w:r>
              <w:rPr>
                <w:rFonts w:ascii="Times New Roman" w:hAnsi="Times New Roman" w:hint="eastAsia"/>
                <w:kern w:val="0"/>
                <w:sz w:val="22"/>
                <w:szCs w:val="20"/>
              </w:rPr>
              <w:t>。林肯大教堂是英格兰最大的教堂之一。林肯城堡是古罗马时代的古堡残留下的一部分，现在剩下的建筑可以追溯到</w:t>
            </w:r>
            <w:r>
              <w:rPr>
                <w:rFonts w:ascii="Times New Roman" w:hAnsi="Times New Roman" w:hint="eastAsia"/>
                <w:kern w:val="0"/>
                <w:sz w:val="22"/>
                <w:szCs w:val="20"/>
              </w:rPr>
              <w:t>1068</w:t>
            </w:r>
            <w:r>
              <w:rPr>
                <w:rFonts w:ascii="Times New Roman" w:hAnsi="Times New Roman" w:hint="eastAsia"/>
                <w:kern w:val="0"/>
                <w:sz w:val="22"/>
                <w:szCs w:val="20"/>
              </w:rPr>
              <w:t>年。目前仅存于世的</w:t>
            </w:r>
            <w:r>
              <w:rPr>
                <w:rFonts w:ascii="Times New Roman" w:hAnsi="Times New Roman" w:hint="eastAsia"/>
                <w:kern w:val="0"/>
                <w:sz w:val="22"/>
                <w:szCs w:val="20"/>
              </w:rPr>
              <w:t>4</w:t>
            </w:r>
            <w:r>
              <w:rPr>
                <w:rFonts w:ascii="Times New Roman" w:hAnsi="Times New Roman" w:hint="eastAsia"/>
                <w:kern w:val="0"/>
                <w:sz w:val="22"/>
                <w:szCs w:val="20"/>
              </w:rPr>
              <w:t>份《英国大宪章》之一的原稿，就存放在林肯城堡内。</w:t>
            </w:r>
          </w:p>
        </w:tc>
      </w:tr>
      <w:tr w:rsidR="009B094E">
        <w:trPr>
          <w:trHeight w:val="190"/>
        </w:trPr>
        <w:tc>
          <w:tcPr>
            <w:tcW w:w="1809" w:type="dxa"/>
            <w:vMerge w:val="restart"/>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第四天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2</w:t>
            </w:r>
            <w:r>
              <w:rPr>
                <w:rFonts w:ascii="Times New Roman" w:hAnsi="Times New Roman"/>
                <w:kern w:val="0"/>
                <w:sz w:val="20"/>
                <w:szCs w:val="20"/>
              </w:rPr>
              <w:t>日，周二</w:t>
            </w:r>
          </w:p>
        </w:tc>
        <w:tc>
          <w:tcPr>
            <w:tcW w:w="6946" w:type="dxa"/>
            <w:tcBorders>
              <w:bottom w:val="single" w:sz="4" w:space="0" w:color="auto"/>
            </w:tcBorders>
            <w:shd w:val="clear" w:color="auto" w:fill="auto"/>
            <w:vAlign w:val="center"/>
          </w:tcPr>
          <w:p w:rsidR="009B094E" w:rsidRDefault="002F0981">
            <w:pPr>
              <w:rPr>
                <w:rFonts w:ascii="Times New Roman" w:hAnsi="Times New Roman"/>
                <w:kern w:val="0"/>
                <w:sz w:val="20"/>
                <w:szCs w:val="20"/>
              </w:rPr>
            </w:pPr>
            <w:r>
              <w:rPr>
                <w:rFonts w:ascii="Times New Roman" w:hAnsi="Times New Roman"/>
                <w:kern w:val="0"/>
                <w:sz w:val="20"/>
                <w:szCs w:val="20"/>
              </w:rPr>
              <w:t>上午</w:t>
            </w:r>
            <w:r>
              <w:rPr>
                <w:rFonts w:ascii="Times New Roman" w:hAnsi="Times New Roman" w:hint="eastAsia"/>
                <w:kern w:val="0"/>
                <w:sz w:val="20"/>
                <w:szCs w:val="20"/>
              </w:rPr>
              <w:t>：</w:t>
            </w:r>
            <w:r>
              <w:rPr>
                <w:rFonts w:ascii="Times New Roman" w:hAnsi="Times New Roman" w:hint="eastAsia"/>
                <w:color w:val="000000"/>
                <w:kern w:val="0"/>
                <w:sz w:val="22"/>
                <w:szCs w:val="20"/>
              </w:rPr>
              <w:t>专业课程</w:t>
            </w:r>
            <w:r>
              <w:rPr>
                <w:rFonts w:ascii="Times New Roman" w:hAnsi="Times New Roman" w:hint="eastAsia"/>
                <w:color w:val="000000"/>
                <w:kern w:val="0"/>
                <w:sz w:val="22"/>
                <w:szCs w:val="20"/>
              </w:rPr>
              <w:t>2</w:t>
            </w:r>
          </w:p>
        </w:tc>
      </w:tr>
      <w:tr w:rsidR="009B094E">
        <w:trPr>
          <w:trHeight w:val="120"/>
        </w:trPr>
        <w:tc>
          <w:tcPr>
            <w:tcW w:w="1809" w:type="dxa"/>
            <w:vMerge/>
            <w:shd w:val="clear" w:color="auto" w:fill="auto"/>
            <w:vAlign w:val="center"/>
          </w:tcPr>
          <w:p w:rsidR="009B094E" w:rsidRDefault="009B094E">
            <w:pPr>
              <w:jc w:val="center"/>
              <w:rPr>
                <w:rFonts w:ascii="Times New Roman" w:hAnsi="Times New Roman"/>
                <w:kern w:val="0"/>
                <w:sz w:val="20"/>
                <w:szCs w:val="20"/>
              </w:rPr>
            </w:pPr>
          </w:p>
        </w:tc>
        <w:tc>
          <w:tcPr>
            <w:tcW w:w="6946" w:type="dxa"/>
            <w:tcBorders>
              <w:top w:val="single" w:sz="4" w:space="0" w:color="auto"/>
            </w:tcBorders>
            <w:shd w:val="clear" w:color="auto" w:fill="auto"/>
            <w:vAlign w:val="center"/>
          </w:tcPr>
          <w:p w:rsidR="009B094E" w:rsidRDefault="002F0981">
            <w:pPr>
              <w:ind w:left="600" w:hangingChars="300" w:hanging="600"/>
              <w:rPr>
                <w:rFonts w:ascii="Times New Roman" w:hAnsi="Times New Roman"/>
                <w:kern w:val="0"/>
                <w:sz w:val="20"/>
                <w:szCs w:val="20"/>
              </w:rPr>
            </w:pPr>
            <w:r>
              <w:rPr>
                <w:rFonts w:ascii="Times New Roman" w:hAnsi="Times New Roman"/>
                <w:kern w:val="0"/>
                <w:sz w:val="20"/>
                <w:szCs w:val="20"/>
              </w:rPr>
              <w:t>下午</w:t>
            </w:r>
            <w:r>
              <w:rPr>
                <w:rFonts w:ascii="Times New Roman" w:hAnsi="Times New Roman" w:hint="eastAsia"/>
                <w:kern w:val="0"/>
                <w:sz w:val="20"/>
                <w:szCs w:val="20"/>
              </w:rPr>
              <w:t>：</w:t>
            </w:r>
            <w:r>
              <w:rPr>
                <w:rFonts w:ascii="Times New Roman" w:hAnsi="Times New Roman" w:hint="eastAsia"/>
                <w:kern w:val="0"/>
                <w:sz w:val="22"/>
                <w:szCs w:val="20"/>
              </w:rPr>
              <w:t>林肯郡博物馆参观了解英国历史：林肯博物馆陈列了</w:t>
            </w:r>
            <w:r>
              <w:rPr>
                <w:rFonts w:ascii="Times New Roman" w:hAnsi="Times New Roman" w:hint="eastAsia"/>
                <w:kern w:val="0"/>
                <w:sz w:val="22"/>
                <w:szCs w:val="20"/>
              </w:rPr>
              <w:t>200</w:t>
            </w:r>
            <w:r>
              <w:rPr>
                <w:rFonts w:ascii="Times New Roman" w:hAnsi="Times New Roman" w:hint="eastAsia"/>
                <w:kern w:val="0"/>
                <w:sz w:val="22"/>
                <w:szCs w:val="20"/>
              </w:rPr>
              <w:t>年以来的历史，大部分主要集中在农业方面。此外，还有很有名的</w:t>
            </w:r>
            <w:r>
              <w:rPr>
                <w:rFonts w:ascii="Times New Roman" w:hAnsi="Times New Roman" w:hint="eastAsia"/>
                <w:kern w:val="0"/>
                <w:sz w:val="22"/>
                <w:szCs w:val="20"/>
              </w:rPr>
              <w:t>Usher</w:t>
            </w:r>
            <w:r>
              <w:rPr>
                <w:rFonts w:ascii="Times New Roman" w:hAnsi="Times New Roman" w:hint="eastAsia"/>
                <w:kern w:val="0"/>
                <w:sz w:val="22"/>
                <w:szCs w:val="20"/>
              </w:rPr>
              <w:t>画廊，收藏了很多绘画作品，</w:t>
            </w:r>
            <w:r>
              <w:rPr>
                <w:rFonts w:ascii="Times New Roman" w:hAnsi="Times New Roman" w:hint="eastAsia"/>
                <w:kern w:val="0"/>
                <w:sz w:val="22"/>
                <w:szCs w:val="20"/>
              </w:rPr>
              <w:t>Tennyson</w:t>
            </w:r>
            <w:r>
              <w:rPr>
                <w:rFonts w:ascii="Times New Roman" w:hAnsi="Times New Roman" w:hint="eastAsia"/>
                <w:kern w:val="0"/>
                <w:sz w:val="22"/>
                <w:szCs w:val="20"/>
              </w:rPr>
              <w:t>的纪念作品，钱币和手表等等。</w:t>
            </w:r>
          </w:p>
        </w:tc>
      </w:tr>
      <w:tr w:rsidR="009B094E">
        <w:trPr>
          <w:trHeight w:val="170"/>
        </w:trPr>
        <w:tc>
          <w:tcPr>
            <w:tcW w:w="1809" w:type="dxa"/>
            <w:vMerge w:val="restart"/>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第五天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3</w:t>
            </w:r>
            <w:r>
              <w:rPr>
                <w:rFonts w:ascii="Times New Roman" w:hAnsi="Times New Roman"/>
                <w:kern w:val="0"/>
                <w:sz w:val="20"/>
                <w:szCs w:val="20"/>
              </w:rPr>
              <w:t>日，周三</w:t>
            </w:r>
          </w:p>
        </w:tc>
        <w:tc>
          <w:tcPr>
            <w:tcW w:w="6946" w:type="dxa"/>
            <w:tcBorders>
              <w:bottom w:val="single" w:sz="4" w:space="0" w:color="auto"/>
            </w:tcBorders>
            <w:shd w:val="clear" w:color="auto" w:fill="auto"/>
            <w:vAlign w:val="center"/>
          </w:tcPr>
          <w:p w:rsidR="009B094E" w:rsidRDefault="002F0981">
            <w:pPr>
              <w:rPr>
                <w:rFonts w:ascii="Times New Roman" w:hAnsi="Times New Roman"/>
                <w:kern w:val="0"/>
                <w:sz w:val="20"/>
                <w:szCs w:val="20"/>
              </w:rPr>
            </w:pPr>
            <w:r>
              <w:rPr>
                <w:rFonts w:ascii="Times New Roman" w:hAnsi="Times New Roman"/>
                <w:kern w:val="0"/>
                <w:sz w:val="20"/>
                <w:szCs w:val="20"/>
              </w:rPr>
              <w:t>上午</w:t>
            </w:r>
            <w:r>
              <w:rPr>
                <w:rFonts w:ascii="Times New Roman" w:hAnsi="Times New Roman" w:hint="eastAsia"/>
                <w:kern w:val="0"/>
                <w:sz w:val="20"/>
                <w:szCs w:val="20"/>
              </w:rPr>
              <w:t>：专业课程</w:t>
            </w:r>
            <w:r>
              <w:rPr>
                <w:rFonts w:ascii="Times New Roman" w:hAnsi="Times New Roman" w:hint="eastAsia"/>
                <w:kern w:val="0"/>
                <w:sz w:val="20"/>
                <w:szCs w:val="20"/>
              </w:rPr>
              <w:t>3</w:t>
            </w:r>
          </w:p>
        </w:tc>
      </w:tr>
      <w:tr w:rsidR="009B094E">
        <w:trPr>
          <w:trHeight w:val="150"/>
        </w:trPr>
        <w:tc>
          <w:tcPr>
            <w:tcW w:w="1809" w:type="dxa"/>
            <w:vMerge/>
            <w:shd w:val="clear" w:color="auto" w:fill="auto"/>
            <w:vAlign w:val="center"/>
          </w:tcPr>
          <w:p w:rsidR="009B094E" w:rsidRDefault="009B094E">
            <w:pPr>
              <w:jc w:val="center"/>
              <w:rPr>
                <w:rFonts w:ascii="Times New Roman" w:hAnsi="Times New Roman"/>
                <w:kern w:val="0"/>
                <w:sz w:val="20"/>
                <w:szCs w:val="20"/>
              </w:rPr>
            </w:pPr>
          </w:p>
        </w:tc>
        <w:tc>
          <w:tcPr>
            <w:tcW w:w="6946" w:type="dxa"/>
            <w:tcBorders>
              <w:top w:val="single" w:sz="4" w:space="0" w:color="auto"/>
            </w:tcBorders>
            <w:shd w:val="clear" w:color="auto" w:fill="auto"/>
            <w:vAlign w:val="center"/>
          </w:tcPr>
          <w:p w:rsidR="009B094E" w:rsidRDefault="002F0981">
            <w:pPr>
              <w:ind w:left="800" w:hangingChars="400" w:hanging="800"/>
              <w:rPr>
                <w:rFonts w:ascii="Times New Roman" w:hAnsi="Times New Roman"/>
                <w:kern w:val="0"/>
                <w:sz w:val="22"/>
                <w:szCs w:val="20"/>
              </w:rPr>
            </w:pPr>
            <w:r>
              <w:rPr>
                <w:rFonts w:ascii="Times New Roman" w:hAnsi="Times New Roman"/>
                <w:kern w:val="0"/>
                <w:sz w:val="20"/>
                <w:szCs w:val="20"/>
              </w:rPr>
              <w:t>下午</w:t>
            </w:r>
            <w:r>
              <w:rPr>
                <w:rFonts w:ascii="Times New Roman" w:hAnsi="Times New Roman" w:hint="eastAsia"/>
                <w:kern w:val="0"/>
                <w:sz w:val="20"/>
                <w:szCs w:val="20"/>
              </w:rPr>
              <w:t>：</w:t>
            </w:r>
            <w:r>
              <w:rPr>
                <w:rFonts w:ascii="Times New Roman" w:hAnsi="Times New Roman" w:hint="eastAsia"/>
                <w:kern w:val="0"/>
                <w:sz w:val="22"/>
                <w:szCs w:val="20"/>
              </w:rPr>
              <w:t>林肯当地著名的寻宝活动：学生大使会按学生分组进行游戏深入</w:t>
            </w:r>
          </w:p>
          <w:p w:rsidR="009B094E" w:rsidRDefault="002F0981">
            <w:pPr>
              <w:ind w:firstLineChars="300" w:firstLine="660"/>
              <w:rPr>
                <w:rFonts w:ascii="Times New Roman" w:hAnsi="Times New Roman"/>
                <w:kern w:val="0"/>
                <w:sz w:val="22"/>
                <w:szCs w:val="20"/>
              </w:rPr>
            </w:pPr>
            <w:r>
              <w:rPr>
                <w:rFonts w:ascii="Times New Roman" w:hAnsi="Times New Roman" w:hint="eastAsia"/>
                <w:kern w:val="0"/>
                <w:sz w:val="22"/>
                <w:szCs w:val="20"/>
              </w:rPr>
              <w:t>了解当地历史</w:t>
            </w:r>
          </w:p>
        </w:tc>
      </w:tr>
      <w:tr w:rsidR="009B094E">
        <w:trPr>
          <w:trHeight w:val="200"/>
        </w:trPr>
        <w:tc>
          <w:tcPr>
            <w:tcW w:w="1809" w:type="dxa"/>
            <w:vMerge w:val="restart"/>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第六天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4</w:t>
            </w:r>
            <w:r>
              <w:rPr>
                <w:rFonts w:ascii="Times New Roman" w:hAnsi="Times New Roman"/>
                <w:kern w:val="0"/>
                <w:sz w:val="20"/>
                <w:szCs w:val="20"/>
              </w:rPr>
              <w:t>日，周四</w:t>
            </w:r>
          </w:p>
        </w:tc>
        <w:tc>
          <w:tcPr>
            <w:tcW w:w="6946" w:type="dxa"/>
            <w:tcBorders>
              <w:bottom w:val="single" w:sz="4" w:space="0" w:color="auto"/>
            </w:tcBorders>
            <w:shd w:val="clear" w:color="auto" w:fill="auto"/>
            <w:vAlign w:val="center"/>
          </w:tcPr>
          <w:p w:rsidR="009B094E" w:rsidRDefault="002F0981">
            <w:pPr>
              <w:rPr>
                <w:rFonts w:ascii="Times New Roman" w:hAnsi="Times New Roman"/>
                <w:kern w:val="0"/>
                <w:sz w:val="20"/>
                <w:szCs w:val="20"/>
              </w:rPr>
            </w:pPr>
            <w:r>
              <w:rPr>
                <w:rFonts w:ascii="Times New Roman" w:hAnsi="Times New Roman"/>
                <w:kern w:val="0"/>
                <w:sz w:val="20"/>
                <w:szCs w:val="20"/>
              </w:rPr>
              <w:t>上午</w:t>
            </w:r>
            <w:r>
              <w:rPr>
                <w:rFonts w:ascii="Times New Roman" w:hAnsi="Times New Roman" w:hint="eastAsia"/>
                <w:kern w:val="0"/>
                <w:sz w:val="20"/>
                <w:szCs w:val="20"/>
              </w:rPr>
              <w:t>：</w:t>
            </w:r>
            <w:r>
              <w:rPr>
                <w:rFonts w:ascii="Times New Roman" w:hAnsi="Times New Roman" w:hint="eastAsia"/>
                <w:kern w:val="0"/>
                <w:sz w:val="20"/>
                <w:szCs w:val="20"/>
              </w:rPr>
              <w:t xml:space="preserve"> </w:t>
            </w:r>
            <w:r>
              <w:rPr>
                <w:rFonts w:ascii="Times New Roman" w:hAnsi="Times New Roman" w:hint="eastAsia"/>
                <w:kern w:val="0"/>
                <w:sz w:val="20"/>
                <w:szCs w:val="20"/>
              </w:rPr>
              <w:t>专业课程</w:t>
            </w:r>
            <w:r>
              <w:rPr>
                <w:rFonts w:ascii="Times New Roman" w:hAnsi="Times New Roman"/>
                <w:kern w:val="0"/>
                <w:sz w:val="20"/>
                <w:szCs w:val="20"/>
              </w:rPr>
              <w:t>4</w:t>
            </w:r>
          </w:p>
        </w:tc>
      </w:tr>
      <w:tr w:rsidR="009B094E">
        <w:trPr>
          <w:trHeight w:val="110"/>
        </w:trPr>
        <w:tc>
          <w:tcPr>
            <w:tcW w:w="1809" w:type="dxa"/>
            <w:vMerge/>
            <w:shd w:val="clear" w:color="auto" w:fill="auto"/>
            <w:vAlign w:val="center"/>
          </w:tcPr>
          <w:p w:rsidR="009B094E" w:rsidRDefault="009B094E">
            <w:pPr>
              <w:jc w:val="center"/>
              <w:rPr>
                <w:rFonts w:ascii="Times New Roman" w:hAnsi="Times New Roman"/>
                <w:kern w:val="0"/>
                <w:sz w:val="20"/>
                <w:szCs w:val="20"/>
              </w:rPr>
            </w:pPr>
          </w:p>
        </w:tc>
        <w:tc>
          <w:tcPr>
            <w:tcW w:w="6946" w:type="dxa"/>
            <w:tcBorders>
              <w:top w:val="single" w:sz="4" w:space="0" w:color="auto"/>
            </w:tcBorders>
            <w:shd w:val="clear" w:color="auto" w:fill="auto"/>
            <w:vAlign w:val="center"/>
          </w:tcPr>
          <w:p w:rsidR="009B094E" w:rsidRDefault="002F0981">
            <w:pPr>
              <w:rPr>
                <w:rFonts w:ascii="Times New Roman" w:hAnsi="Times New Roman"/>
                <w:kern w:val="0"/>
                <w:sz w:val="20"/>
                <w:szCs w:val="20"/>
              </w:rPr>
            </w:pPr>
            <w:r>
              <w:rPr>
                <w:rFonts w:ascii="Times New Roman" w:hAnsi="Times New Roman"/>
                <w:kern w:val="0"/>
                <w:sz w:val="20"/>
                <w:szCs w:val="20"/>
              </w:rPr>
              <w:t>下午</w:t>
            </w:r>
            <w:r>
              <w:rPr>
                <w:rFonts w:ascii="Times New Roman" w:hAnsi="Times New Roman" w:hint="eastAsia"/>
                <w:kern w:val="0"/>
                <w:sz w:val="20"/>
                <w:szCs w:val="20"/>
              </w:rPr>
              <w:t>：</w:t>
            </w:r>
            <w:r>
              <w:rPr>
                <w:rFonts w:ascii="Times New Roman" w:hAnsi="Times New Roman" w:hint="eastAsia"/>
                <w:kern w:val="0"/>
                <w:sz w:val="20"/>
                <w:szCs w:val="20"/>
              </w:rPr>
              <w:t xml:space="preserve"> </w:t>
            </w:r>
            <w:r>
              <w:rPr>
                <w:rFonts w:ascii="Times New Roman" w:hAnsi="Times New Roman" w:hint="eastAsia"/>
                <w:kern w:val="0"/>
                <w:sz w:val="22"/>
                <w:szCs w:val="20"/>
              </w:rPr>
              <w:t>与林肯大学学生进行体育联谊赛</w:t>
            </w:r>
          </w:p>
        </w:tc>
      </w:tr>
      <w:tr w:rsidR="009B094E">
        <w:trPr>
          <w:trHeight w:val="315"/>
        </w:trPr>
        <w:tc>
          <w:tcPr>
            <w:tcW w:w="1809" w:type="dxa"/>
            <w:vMerge w:val="restart"/>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第七天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5</w:t>
            </w:r>
            <w:r>
              <w:rPr>
                <w:rFonts w:ascii="Times New Roman" w:hAnsi="Times New Roman"/>
                <w:kern w:val="0"/>
                <w:sz w:val="20"/>
                <w:szCs w:val="20"/>
              </w:rPr>
              <w:t>日，周五</w:t>
            </w:r>
          </w:p>
        </w:tc>
        <w:tc>
          <w:tcPr>
            <w:tcW w:w="6946" w:type="dxa"/>
            <w:shd w:val="clear" w:color="auto" w:fill="auto"/>
            <w:vAlign w:val="center"/>
          </w:tcPr>
          <w:p w:rsidR="009B094E" w:rsidRDefault="002F0981">
            <w:pPr>
              <w:rPr>
                <w:rFonts w:ascii="Times New Roman" w:hAnsi="Times New Roman"/>
                <w:kern w:val="0"/>
                <w:sz w:val="20"/>
                <w:szCs w:val="20"/>
              </w:rPr>
            </w:pPr>
            <w:r>
              <w:rPr>
                <w:rFonts w:ascii="Times New Roman" w:hAnsi="Times New Roman" w:hint="eastAsia"/>
                <w:kern w:val="0"/>
                <w:sz w:val="20"/>
                <w:szCs w:val="20"/>
              </w:rPr>
              <w:t>上午：</w:t>
            </w:r>
            <w:r>
              <w:rPr>
                <w:rFonts w:ascii="Times New Roman" w:hAnsi="Times New Roman" w:hint="eastAsia"/>
                <w:kern w:val="0"/>
                <w:sz w:val="20"/>
                <w:szCs w:val="20"/>
              </w:rPr>
              <w:t xml:space="preserve"> </w:t>
            </w:r>
            <w:r>
              <w:rPr>
                <w:rFonts w:ascii="Times New Roman" w:hAnsi="Times New Roman" w:hint="eastAsia"/>
                <w:kern w:val="0"/>
                <w:sz w:val="20"/>
                <w:szCs w:val="20"/>
              </w:rPr>
              <w:t>专业课程</w:t>
            </w:r>
            <w:r>
              <w:rPr>
                <w:rFonts w:ascii="Times New Roman" w:hAnsi="Times New Roman" w:hint="eastAsia"/>
                <w:kern w:val="0"/>
                <w:sz w:val="20"/>
                <w:szCs w:val="20"/>
              </w:rPr>
              <w:t>5</w:t>
            </w:r>
          </w:p>
        </w:tc>
      </w:tr>
      <w:tr w:rsidR="009B094E">
        <w:trPr>
          <w:trHeight w:val="315"/>
        </w:trPr>
        <w:tc>
          <w:tcPr>
            <w:tcW w:w="1809" w:type="dxa"/>
            <w:vMerge/>
            <w:shd w:val="clear" w:color="auto" w:fill="auto"/>
            <w:vAlign w:val="center"/>
          </w:tcPr>
          <w:p w:rsidR="009B094E" w:rsidRDefault="009B094E">
            <w:pPr>
              <w:jc w:val="center"/>
              <w:rPr>
                <w:rFonts w:ascii="Times New Roman" w:hAnsi="Times New Roman"/>
                <w:kern w:val="0"/>
                <w:sz w:val="20"/>
                <w:szCs w:val="20"/>
              </w:rPr>
            </w:pPr>
          </w:p>
        </w:tc>
        <w:tc>
          <w:tcPr>
            <w:tcW w:w="6946" w:type="dxa"/>
            <w:shd w:val="clear" w:color="auto" w:fill="auto"/>
            <w:vAlign w:val="center"/>
          </w:tcPr>
          <w:p w:rsidR="009B094E" w:rsidRDefault="002F0981">
            <w:pPr>
              <w:rPr>
                <w:rFonts w:ascii="Times New Roman" w:hAnsi="Times New Roman"/>
                <w:kern w:val="0"/>
                <w:sz w:val="20"/>
                <w:szCs w:val="20"/>
              </w:rPr>
            </w:pPr>
            <w:r>
              <w:rPr>
                <w:rFonts w:ascii="Times New Roman" w:hAnsi="Times New Roman"/>
                <w:kern w:val="0"/>
                <w:sz w:val="20"/>
                <w:szCs w:val="20"/>
              </w:rPr>
              <w:t>下午</w:t>
            </w:r>
            <w:r>
              <w:rPr>
                <w:rFonts w:ascii="Times New Roman" w:hAnsi="Times New Roman" w:hint="eastAsia"/>
                <w:kern w:val="0"/>
                <w:sz w:val="20"/>
                <w:szCs w:val="20"/>
              </w:rPr>
              <w:t>：</w:t>
            </w:r>
            <w:r>
              <w:rPr>
                <w:rFonts w:ascii="Times New Roman" w:hAnsi="Times New Roman" w:hint="eastAsia"/>
                <w:kern w:val="0"/>
                <w:sz w:val="20"/>
                <w:szCs w:val="20"/>
              </w:rPr>
              <w:t xml:space="preserve"> </w:t>
            </w:r>
            <w:r>
              <w:rPr>
                <w:rFonts w:ascii="Times New Roman" w:hAnsi="Times New Roman" w:hint="eastAsia"/>
                <w:kern w:val="0"/>
                <w:sz w:val="22"/>
                <w:szCs w:val="20"/>
              </w:rPr>
              <w:t>大学生创新创业研讨会</w:t>
            </w:r>
          </w:p>
        </w:tc>
      </w:tr>
      <w:tr w:rsidR="009B094E">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第八天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6</w:t>
            </w:r>
            <w:r>
              <w:rPr>
                <w:rFonts w:ascii="Times New Roman" w:hAnsi="Times New Roman"/>
                <w:kern w:val="0"/>
                <w:sz w:val="20"/>
                <w:szCs w:val="20"/>
              </w:rPr>
              <w:t>日，周六</w:t>
            </w:r>
          </w:p>
        </w:tc>
        <w:tc>
          <w:tcPr>
            <w:tcW w:w="6946" w:type="dxa"/>
            <w:shd w:val="clear" w:color="auto" w:fill="auto"/>
            <w:vAlign w:val="center"/>
          </w:tcPr>
          <w:p w:rsidR="009B094E" w:rsidRDefault="002F0981">
            <w:pPr>
              <w:widowControl/>
              <w:rPr>
                <w:rFonts w:ascii="Times New Roman" w:hAnsi="Times New Roman"/>
                <w:color w:val="000000"/>
                <w:kern w:val="0"/>
                <w:sz w:val="22"/>
                <w:szCs w:val="20"/>
              </w:rPr>
            </w:pPr>
            <w:r>
              <w:rPr>
                <w:rFonts w:ascii="Times New Roman" w:hAnsi="Times New Roman" w:hint="eastAsia"/>
                <w:b/>
                <w:color w:val="000000"/>
                <w:kern w:val="0"/>
                <w:sz w:val="22"/>
                <w:szCs w:val="20"/>
              </w:rPr>
              <w:t>流动课堂：</w:t>
            </w:r>
            <w:r>
              <w:rPr>
                <w:rFonts w:ascii="Times New Roman" w:hAnsi="Times New Roman" w:hint="eastAsia"/>
                <w:color w:val="000000"/>
                <w:kern w:val="0"/>
                <w:sz w:val="22"/>
                <w:szCs w:val="20"/>
              </w:rPr>
              <w:t>访问剑桥大学</w:t>
            </w:r>
            <w:r>
              <w:rPr>
                <w:rFonts w:ascii="Times New Roman" w:hAnsi="Times New Roman" w:hint="eastAsia"/>
                <w:color w:val="000000"/>
                <w:kern w:val="0"/>
                <w:sz w:val="22"/>
                <w:szCs w:val="20"/>
              </w:rPr>
              <w:t xml:space="preserve"> </w:t>
            </w:r>
            <w:r>
              <w:rPr>
                <w:rFonts w:ascii="Times New Roman" w:hAnsi="Times New Roman" w:hint="eastAsia"/>
                <w:color w:val="000000"/>
                <w:kern w:val="0"/>
                <w:sz w:val="22"/>
                <w:szCs w:val="20"/>
              </w:rPr>
              <w:t>领略世界一流高校文化</w:t>
            </w:r>
            <w:r>
              <w:rPr>
                <w:rFonts w:ascii="Times New Roman" w:hAnsi="Times New Roman" w:hint="eastAsia"/>
                <w:color w:val="000000"/>
                <w:kern w:val="0"/>
                <w:sz w:val="22"/>
                <w:szCs w:val="20"/>
              </w:rPr>
              <w:t xml:space="preserve"> </w:t>
            </w:r>
            <w:r>
              <w:rPr>
                <w:rFonts w:ascii="Times New Roman" w:hAnsi="Times New Roman" w:hint="eastAsia"/>
                <w:color w:val="000000"/>
                <w:kern w:val="0"/>
                <w:sz w:val="22"/>
                <w:szCs w:val="20"/>
              </w:rPr>
              <w:t>：剑桥大学是英语世界里成立的第二所大学，也是世界上现存第四古老的大学。位于英国剑桥郡的剑桥市，剑河穿城而过，连接起大部分历史悠久的古老学院，从南到北，依此是王后学院、</w:t>
            </w:r>
            <w:r>
              <w:rPr>
                <w:rFonts w:ascii="Times New Roman" w:hAnsi="Times New Roman" w:hint="eastAsia"/>
                <w:color w:val="000000"/>
                <w:kern w:val="0"/>
                <w:sz w:val="22"/>
                <w:szCs w:val="20"/>
              </w:rPr>
              <w:t xml:space="preserve"> </w:t>
            </w:r>
            <w:r>
              <w:rPr>
                <w:rFonts w:ascii="Times New Roman" w:hAnsi="Times New Roman" w:hint="eastAsia"/>
                <w:color w:val="000000"/>
                <w:kern w:val="0"/>
                <w:sz w:val="22"/>
                <w:szCs w:val="20"/>
              </w:rPr>
              <w:t>国王学院、克莱尔学院、</w:t>
            </w:r>
            <w:r>
              <w:rPr>
                <w:rFonts w:ascii="Times New Roman" w:hAnsi="Times New Roman" w:hint="eastAsia"/>
                <w:color w:val="000000"/>
                <w:kern w:val="0"/>
                <w:sz w:val="22"/>
                <w:szCs w:val="20"/>
              </w:rPr>
              <w:t xml:space="preserve"> Trinity Hall</w:t>
            </w:r>
            <w:r>
              <w:rPr>
                <w:rFonts w:ascii="Times New Roman" w:hAnsi="Times New Roman" w:hint="eastAsia"/>
                <w:color w:val="000000"/>
                <w:kern w:val="0"/>
                <w:sz w:val="22"/>
                <w:szCs w:val="20"/>
              </w:rPr>
              <w:t>，</w:t>
            </w:r>
            <w:r>
              <w:rPr>
                <w:rFonts w:ascii="Times New Roman" w:hAnsi="Times New Roman" w:hint="eastAsia"/>
                <w:color w:val="000000"/>
                <w:kern w:val="0"/>
                <w:sz w:val="22"/>
                <w:szCs w:val="20"/>
              </w:rPr>
              <w:t xml:space="preserve"> </w:t>
            </w:r>
            <w:r>
              <w:rPr>
                <w:rFonts w:ascii="Times New Roman" w:hAnsi="Times New Roman" w:hint="eastAsia"/>
                <w:color w:val="000000"/>
                <w:kern w:val="0"/>
                <w:sz w:val="22"/>
                <w:szCs w:val="20"/>
              </w:rPr>
              <w:t>Trinity</w:t>
            </w:r>
            <w:r>
              <w:rPr>
                <w:rFonts w:ascii="Times New Roman" w:hAnsi="Times New Roman" w:hint="eastAsia"/>
                <w:color w:val="000000"/>
                <w:kern w:val="0"/>
                <w:sz w:val="22"/>
                <w:szCs w:val="20"/>
              </w:rPr>
              <w:t>、圣约翰学院、莫德林学院，远处则是著名的剑桥大学图书馆。剑桥大学各个学院和系散布在剑桥各个角落。徐志摩的《再别康桥》更是把我们带入一个充满浪漫和诗意的地方，令我们仰慕，令我们遐想。他曾满怀深情地说：“我的眼是康桥教我睁的，我的求知欲是康桥给我拨动的，我的自我意识是康桥给我胚胎的。”浓浓的康桥情结挥之不去。剑桥大学为中华民族培养了许多有为之士。除中国著名作家徐志摩外，还有萧乾、叶君健等作家。除著名科学家华罗庚外，还有张文裕、蔡翘、陈立、王应睐、刘佛年、王鸿祯、朱既明、王竹溪、戴文赛、伍连德、丁文</w:t>
            </w:r>
            <w:r>
              <w:rPr>
                <w:rFonts w:ascii="Times New Roman" w:hAnsi="Times New Roman" w:hint="eastAsia"/>
                <w:color w:val="000000"/>
                <w:kern w:val="0"/>
                <w:sz w:val="22"/>
                <w:szCs w:val="20"/>
              </w:rPr>
              <w:t>江、李林等科学家。至</w:t>
            </w:r>
            <w:r>
              <w:rPr>
                <w:rFonts w:ascii="Times New Roman" w:hAnsi="Times New Roman" w:hint="eastAsia"/>
                <w:color w:val="000000"/>
                <w:kern w:val="0"/>
                <w:sz w:val="22"/>
                <w:szCs w:val="20"/>
              </w:rPr>
              <w:t>2010</w:t>
            </w:r>
            <w:r>
              <w:rPr>
                <w:rFonts w:ascii="Times New Roman" w:hAnsi="Times New Roman" w:hint="eastAsia"/>
                <w:color w:val="000000"/>
                <w:kern w:val="0"/>
                <w:sz w:val="22"/>
                <w:szCs w:val="20"/>
              </w:rPr>
              <w:t>年已诞生了</w:t>
            </w:r>
            <w:r>
              <w:rPr>
                <w:rFonts w:ascii="Times New Roman" w:hAnsi="Times New Roman" w:hint="eastAsia"/>
                <w:color w:val="000000"/>
                <w:kern w:val="0"/>
                <w:sz w:val="22"/>
                <w:szCs w:val="20"/>
              </w:rPr>
              <w:t>97</w:t>
            </w:r>
            <w:r>
              <w:rPr>
                <w:rFonts w:ascii="Times New Roman" w:hAnsi="Times New Roman" w:hint="eastAsia"/>
                <w:color w:val="000000"/>
                <w:kern w:val="0"/>
                <w:sz w:val="22"/>
                <w:szCs w:val="20"/>
              </w:rPr>
              <w:t>位诺贝尔奖获得者。</w:t>
            </w:r>
          </w:p>
        </w:tc>
      </w:tr>
      <w:tr w:rsidR="009B094E">
        <w:trPr>
          <w:trHeight w:val="634"/>
        </w:trPr>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第九天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7</w:t>
            </w:r>
            <w:r>
              <w:rPr>
                <w:rFonts w:ascii="Times New Roman" w:hAnsi="Times New Roman"/>
                <w:kern w:val="0"/>
                <w:sz w:val="20"/>
                <w:szCs w:val="20"/>
              </w:rPr>
              <w:t>日，周日</w:t>
            </w:r>
          </w:p>
        </w:tc>
        <w:tc>
          <w:tcPr>
            <w:tcW w:w="6946" w:type="dxa"/>
            <w:shd w:val="clear" w:color="auto" w:fill="auto"/>
            <w:vAlign w:val="center"/>
          </w:tcPr>
          <w:p w:rsidR="009B094E" w:rsidRDefault="002F0981">
            <w:pPr>
              <w:rPr>
                <w:rFonts w:ascii="Times New Roman" w:hAnsi="Times New Roman"/>
                <w:kern w:val="0"/>
                <w:sz w:val="20"/>
                <w:szCs w:val="20"/>
              </w:rPr>
            </w:pPr>
            <w:r>
              <w:rPr>
                <w:rFonts w:ascii="Times New Roman" w:hAnsi="Times New Roman" w:hint="eastAsia"/>
                <w:b/>
                <w:color w:val="000000"/>
                <w:kern w:val="0"/>
                <w:sz w:val="22"/>
                <w:szCs w:val="20"/>
              </w:rPr>
              <w:t>流动课堂：</w:t>
            </w:r>
            <w:r>
              <w:rPr>
                <w:rFonts w:ascii="Times New Roman" w:hAnsi="Times New Roman" w:hint="eastAsia"/>
                <w:kern w:val="0"/>
                <w:sz w:val="20"/>
                <w:szCs w:val="20"/>
              </w:rPr>
              <w:t>访问牛津大学</w:t>
            </w:r>
            <w:r>
              <w:rPr>
                <w:rFonts w:ascii="Times New Roman" w:hAnsi="Times New Roman" w:hint="eastAsia"/>
                <w:kern w:val="0"/>
                <w:sz w:val="20"/>
                <w:szCs w:val="20"/>
              </w:rPr>
              <w:t xml:space="preserve"> </w:t>
            </w:r>
            <w:r>
              <w:rPr>
                <w:rFonts w:ascii="Times New Roman" w:hAnsi="Times New Roman" w:hint="eastAsia"/>
                <w:kern w:val="0"/>
                <w:sz w:val="20"/>
                <w:szCs w:val="20"/>
              </w:rPr>
              <w:t>探索哈利波特“魔法城”的神秘：牛津大学最早成立于</w:t>
            </w:r>
            <w:r>
              <w:rPr>
                <w:rFonts w:ascii="Times New Roman" w:hAnsi="Times New Roman" w:hint="eastAsia"/>
                <w:kern w:val="0"/>
                <w:sz w:val="20"/>
                <w:szCs w:val="20"/>
              </w:rPr>
              <w:t>1167</w:t>
            </w:r>
            <w:r>
              <w:rPr>
                <w:rFonts w:ascii="Times New Roman" w:hAnsi="Times New Roman" w:hint="eastAsia"/>
                <w:kern w:val="0"/>
                <w:sz w:val="20"/>
                <w:szCs w:val="20"/>
              </w:rPr>
              <w:t>年，为英语世界中最古老的大学，也是世界上现存第二古老的高等</w:t>
            </w:r>
            <w:r>
              <w:rPr>
                <w:rFonts w:ascii="Times New Roman" w:hAnsi="Times New Roman" w:hint="eastAsia"/>
                <w:kern w:val="0"/>
                <w:sz w:val="20"/>
                <w:szCs w:val="20"/>
              </w:rPr>
              <w:lastRenderedPageBreak/>
              <w:t>教育机构。</w:t>
            </w:r>
            <w:r>
              <w:rPr>
                <w:rFonts w:ascii="Times New Roman" w:hAnsi="Times New Roman" w:hint="eastAsia"/>
                <w:kern w:val="0"/>
                <w:sz w:val="20"/>
                <w:szCs w:val="20"/>
              </w:rPr>
              <w:t xml:space="preserve"> </w:t>
            </w:r>
            <w:r>
              <w:rPr>
                <w:rFonts w:ascii="Times New Roman" w:hAnsi="Times New Roman" w:hint="eastAsia"/>
                <w:kern w:val="0"/>
                <w:sz w:val="20"/>
                <w:szCs w:val="20"/>
              </w:rPr>
              <w:t>涌现出一批引领时代的科学巨匠，培养了大量开创纪元的艺术大师以及国家元首，包括了</w:t>
            </w:r>
            <w:r>
              <w:rPr>
                <w:rFonts w:ascii="Times New Roman" w:hAnsi="Times New Roman" w:hint="eastAsia"/>
                <w:kern w:val="0"/>
                <w:sz w:val="20"/>
                <w:szCs w:val="20"/>
              </w:rPr>
              <w:t>27</w:t>
            </w:r>
            <w:r>
              <w:rPr>
                <w:rFonts w:ascii="Times New Roman" w:hAnsi="Times New Roman" w:hint="eastAsia"/>
                <w:kern w:val="0"/>
                <w:sz w:val="20"/>
                <w:szCs w:val="20"/>
              </w:rPr>
              <w:t>位英国首相、</w:t>
            </w:r>
            <w:r>
              <w:rPr>
                <w:rFonts w:ascii="Times New Roman" w:hAnsi="Times New Roman" w:hint="eastAsia"/>
                <w:kern w:val="0"/>
                <w:sz w:val="20"/>
                <w:szCs w:val="20"/>
              </w:rPr>
              <w:t>64</w:t>
            </w:r>
            <w:r>
              <w:rPr>
                <w:rFonts w:ascii="Times New Roman" w:hAnsi="Times New Roman" w:hint="eastAsia"/>
                <w:kern w:val="0"/>
                <w:sz w:val="20"/>
                <w:szCs w:val="20"/>
              </w:rPr>
              <w:t>位诺贝尔奖得主以及数十位世界各国元首和政商界领袖。这些都为牛津大学奠定了世界近现代学术文化中心的地位。其在数学、物理、医学、法学、商学等多个领域拥有崇高的学术地位及广泛的影响力，被公认为是当今世界最顶尖的高等教育机构之一。</w:t>
            </w:r>
          </w:p>
        </w:tc>
      </w:tr>
      <w:tr w:rsidR="009B094E">
        <w:trPr>
          <w:trHeight w:val="315"/>
        </w:trPr>
        <w:tc>
          <w:tcPr>
            <w:tcW w:w="1809" w:type="dxa"/>
            <w:vMerge w:val="restart"/>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lastRenderedPageBreak/>
              <w:t>第十天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1</w:t>
            </w:r>
            <w:r>
              <w:rPr>
                <w:rFonts w:ascii="Times New Roman" w:hAnsi="Times New Roman"/>
                <w:kern w:val="0"/>
                <w:sz w:val="20"/>
                <w:szCs w:val="20"/>
              </w:rPr>
              <w:t>8</w:t>
            </w:r>
            <w:r>
              <w:rPr>
                <w:rFonts w:ascii="Times New Roman" w:hAnsi="Times New Roman"/>
                <w:kern w:val="0"/>
                <w:sz w:val="20"/>
                <w:szCs w:val="20"/>
              </w:rPr>
              <w:t>日，周一</w:t>
            </w:r>
          </w:p>
        </w:tc>
        <w:tc>
          <w:tcPr>
            <w:tcW w:w="6946" w:type="dxa"/>
            <w:shd w:val="clear" w:color="auto" w:fill="auto"/>
          </w:tcPr>
          <w:p w:rsidR="009B094E" w:rsidRDefault="002F0981">
            <w:pPr>
              <w:ind w:left="800" w:hangingChars="400" w:hanging="800"/>
              <w:jc w:val="left"/>
              <w:rPr>
                <w:rFonts w:ascii="Times New Roman" w:hAnsi="Times New Roman"/>
                <w:kern w:val="0"/>
                <w:sz w:val="20"/>
                <w:szCs w:val="20"/>
              </w:rPr>
            </w:pPr>
            <w:r>
              <w:rPr>
                <w:rFonts w:ascii="Times New Roman" w:hAnsi="Times New Roman"/>
                <w:kern w:val="0"/>
                <w:sz w:val="20"/>
                <w:szCs w:val="20"/>
              </w:rPr>
              <w:t>上午</w:t>
            </w:r>
            <w:r>
              <w:rPr>
                <w:rFonts w:ascii="Times New Roman" w:hAnsi="Times New Roman" w:hint="eastAsia"/>
                <w:kern w:val="0"/>
                <w:sz w:val="20"/>
                <w:szCs w:val="20"/>
              </w:rPr>
              <w:t>：</w:t>
            </w:r>
            <w:r>
              <w:rPr>
                <w:rFonts w:ascii="Times New Roman" w:hAnsi="Times New Roman" w:hint="eastAsia"/>
                <w:kern w:val="0"/>
                <w:sz w:val="20"/>
                <w:szCs w:val="20"/>
              </w:rPr>
              <w:t xml:space="preserve"> </w:t>
            </w:r>
            <w:r>
              <w:rPr>
                <w:rFonts w:ascii="Times New Roman" w:hAnsi="Times New Roman" w:hint="eastAsia"/>
                <w:kern w:val="0"/>
                <w:sz w:val="20"/>
                <w:szCs w:val="20"/>
              </w:rPr>
              <w:t>林肯大学学习生活经验分享会：</w:t>
            </w:r>
            <w:r>
              <w:rPr>
                <w:rFonts w:ascii="Times New Roman" w:hAnsi="Times New Roman" w:hint="eastAsia"/>
                <w:kern w:val="0"/>
                <w:sz w:val="20"/>
                <w:szCs w:val="20"/>
              </w:rPr>
              <w:t xml:space="preserve"> </w:t>
            </w:r>
            <w:r>
              <w:rPr>
                <w:rFonts w:ascii="Times New Roman" w:hAnsi="Times New Roman" w:hint="eastAsia"/>
                <w:kern w:val="0"/>
                <w:sz w:val="20"/>
                <w:szCs w:val="20"/>
              </w:rPr>
              <w:t>更有英国高等教育体制介绍报告及英国高校的申请相关政策和条件</w:t>
            </w:r>
          </w:p>
        </w:tc>
      </w:tr>
      <w:tr w:rsidR="009B094E">
        <w:trPr>
          <w:trHeight w:val="315"/>
        </w:trPr>
        <w:tc>
          <w:tcPr>
            <w:tcW w:w="1809" w:type="dxa"/>
            <w:vMerge/>
            <w:shd w:val="clear" w:color="auto" w:fill="auto"/>
            <w:vAlign w:val="center"/>
          </w:tcPr>
          <w:p w:rsidR="009B094E" w:rsidRDefault="009B094E">
            <w:pPr>
              <w:jc w:val="center"/>
              <w:rPr>
                <w:rFonts w:ascii="Times New Roman" w:hAnsi="Times New Roman"/>
                <w:kern w:val="0"/>
                <w:sz w:val="20"/>
                <w:szCs w:val="20"/>
              </w:rPr>
            </w:pPr>
          </w:p>
        </w:tc>
        <w:tc>
          <w:tcPr>
            <w:tcW w:w="6946" w:type="dxa"/>
            <w:shd w:val="clear" w:color="auto" w:fill="auto"/>
          </w:tcPr>
          <w:p w:rsidR="009B094E" w:rsidRDefault="002F0981">
            <w:pPr>
              <w:jc w:val="left"/>
              <w:rPr>
                <w:rFonts w:ascii="Times New Roman" w:hAnsi="Times New Roman"/>
                <w:kern w:val="0"/>
                <w:sz w:val="20"/>
                <w:szCs w:val="20"/>
              </w:rPr>
            </w:pPr>
            <w:r>
              <w:rPr>
                <w:rFonts w:ascii="Times New Roman" w:hAnsi="Times New Roman"/>
                <w:kern w:val="0"/>
                <w:sz w:val="20"/>
                <w:szCs w:val="20"/>
              </w:rPr>
              <w:t>下午</w:t>
            </w:r>
            <w:r>
              <w:rPr>
                <w:rFonts w:ascii="Times New Roman" w:hAnsi="Times New Roman" w:hint="eastAsia"/>
                <w:kern w:val="0"/>
                <w:sz w:val="20"/>
                <w:szCs w:val="20"/>
              </w:rPr>
              <w:t>：</w:t>
            </w:r>
            <w:r>
              <w:rPr>
                <w:rFonts w:ascii="Times New Roman" w:hAnsi="Times New Roman" w:hint="eastAsia"/>
                <w:kern w:val="0"/>
                <w:sz w:val="20"/>
                <w:szCs w:val="20"/>
              </w:rPr>
              <w:t xml:space="preserve"> </w:t>
            </w:r>
            <w:r>
              <w:rPr>
                <w:rFonts w:ascii="Times New Roman" w:hAnsi="Times New Roman" w:hint="eastAsia"/>
                <w:kern w:val="0"/>
                <w:sz w:val="20"/>
                <w:szCs w:val="20"/>
              </w:rPr>
              <w:t>毕业典礼</w:t>
            </w:r>
            <w:r>
              <w:rPr>
                <w:rFonts w:ascii="Times New Roman" w:hAnsi="Times New Roman" w:hint="eastAsia"/>
                <w:kern w:val="0"/>
                <w:sz w:val="20"/>
                <w:szCs w:val="20"/>
              </w:rPr>
              <w:t xml:space="preserve"> </w:t>
            </w:r>
            <w:r>
              <w:rPr>
                <w:rFonts w:ascii="Times New Roman" w:hAnsi="Times New Roman" w:hint="eastAsia"/>
                <w:kern w:val="0"/>
                <w:sz w:val="20"/>
                <w:szCs w:val="20"/>
              </w:rPr>
              <w:t>颁发林肯大学学习证书</w:t>
            </w:r>
          </w:p>
        </w:tc>
      </w:tr>
      <w:tr w:rsidR="009B094E">
        <w:trPr>
          <w:trHeight w:val="5304"/>
        </w:trPr>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第十一天</w:t>
            </w:r>
          </w:p>
          <w:p w:rsidR="009B094E" w:rsidRDefault="002F0981">
            <w:pPr>
              <w:jc w:val="center"/>
              <w:rPr>
                <w:rFonts w:ascii="Times New Roman" w:hAnsi="Times New Roman"/>
                <w:kern w:val="0"/>
                <w:sz w:val="20"/>
                <w:szCs w:val="20"/>
              </w:rPr>
            </w:pPr>
            <w:r>
              <w:rPr>
                <w:rFonts w:ascii="Times New Roman" w:hAnsi="Times New Roman"/>
                <w:kern w:val="0"/>
                <w:sz w:val="20"/>
                <w:szCs w:val="20"/>
              </w:rPr>
              <w:t>第十二天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kern w:val="0"/>
                <w:sz w:val="20"/>
                <w:szCs w:val="20"/>
              </w:rPr>
              <w:t>19</w:t>
            </w:r>
            <w:r>
              <w:rPr>
                <w:rFonts w:ascii="Times New Roman" w:hAnsi="Times New Roman"/>
                <w:kern w:val="0"/>
                <w:sz w:val="20"/>
                <w:szCs w:val="20"/>
              </w:rPr>
              <w:t>日，周二</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2</w:t>
            </w:r>
            <w:r>
              <w:rPr>
                <w:rFonts w:ascii="Times New Roman" w:hAnsi="Times New Roman"/>
                <w:kern w:val="0"/>
                <w:sz w:val="20"/>
                <w:szCs w:val="20"/>
              </w:rPr>
              <w:t>0</w:t>
            </w:r>
            <w:r>
              <w:rPr>
                <w:rFonts w:ascii="Times New Roman" w:hAnsi="Times New Roman"/>
                <w:kern w:val="0"/>
                <w:sz w:val="20"/>
                <w:szCs w:val="20"/>
              </w:rPr>
              <w:t>日，周三</w:t>
            </w:r>
          </w:p>
          <w:p w:rsidR="009B094E" w:rsidRDefault="009B094E">
            <w:pPr>
              <w:jc w:val="center"/>
              <w:rPr>
                <w:rFonts w:ascii="Times New Roman" w:hAnsi="Times New Roman"/>
                <w:kern w:val="0"/>
                <w:sz w:val="20"/>
                <w:szCs w:val="20"/>
              </w:rPr>
            </w:pPr>
          </w:p>
        </w:tc>
        <w:tc>
          <w:tcPr>
            <w:tcW w:w="6946" w:type="dxa"/>
            <w:shd w:val="clear" w:color="auto" w:fill="auto"/>
          </w:tcPr>
          <w:p w:rsidR="009B094E" w:rsidRDefault="002F0981">
            <w:pPr>
              <w:jc w:val="left"/>
              <w:rPr>
                <w:rFonts w:ascii="Times New Roman" w:hAnsi="Times New Roman"/>
                <w:kern w:val="0"/>
                <w:sz w:val="20"/>
                <w:szCs w:val="20"/>
              </w:rPr>
            </w:pPr>
            <w:r>
              <w:rPr>
                <w:rFonts w:ascii="Times New Roman" w:hAnsi="Times New Roman" w:hint="eastAsia"/>
                <w:b/>
                <w:kern w:val="0"/>
                <w:sz w:val="20"/>
                <w:szCs w:val="20"/>
              </w:rPr>
              <w:t>社会践行</w:t>
            </w:r>
            <w:r>
              <w:rPr>
                <w:rFonts w:ascii="Times New Roman" w:hAnsi="Times New Roman" w:hint="eastAsia"/>
                <w:kern w:val="0"/>
                <w:sz w:val="20"/>
                <w:szCs w:val="20"/>
              </w:rPr>
              <w:t>：参观伦敦大英博物馆、白金汉宫、大笨钟、议会大厦、唐宁街首席官邸，伦敦金融城、牛津街等：是世界上历史最悠久、规模最宏伟的综合性博物馆，也是世界上规模最大、最著名的世界四大博物馆之一。博物馆收藏了世界各地的许多文物和珍品，及很多伟大科学家的手稿，藏品之丰富、种类之繁多，为全世界博物馆所罕见。白金汉宫</w:t>
            </w:r>
            <w:r>
              <w:rPr>
                <w:rFonts w:ascii="Times New Roman" w:hAnsi="Times New Roman" w:hint="eastAsia"/>
                <w:kern w:val="0"/>
                <w:sz w:val="20"/>
                <w:szCs w:val="20"/>
              </w:rPr>
              <w:t>(Buckingham Palace)</w:t>
            </w:r>
            <w:r>
              <w:rPr>
                <w:rFonts w:ascii="Times New Roman" w:hAnsi="Times New Roman" w:hint="eastAsia"/>
                <w:kern w:val="0"/>
                <w:sz w:val="20"/>
                <w:szCs w:val="20"/>
              </w:rPr>
              <w:t>位于英国首都伦敦，是英国的皇家居所和女王办公地。女王召见首相、大臣，接待，举行国家庆典和宴请外宾及其他重要活动，均在此举行，历史</w:t>
            </w:r>
            <w:r>
              <w:rPr>
                <w:rFonts w:ascii="Times New Roman" w:hAnsi="Times New Roman" w:hint="eastAsia"/>
                <w:kern w:val="0"/>
                <w:sz w:val="20"/>
                <w:szCs w:val="20"/>
              </w:rPr>
              <w:t>上每逢英国欢庆或是危机时刻，这儿也是不列颠人民一处重要的集会场所。现在的白金汉宫对外开放参观，每天清晨都会进行著名的禁卫军交接典礼，成为英国王室文化的一大景观。伦敦金融城有自己的一套市政、警察和司法机构。重大庆典时，英国女王还要等候伦敦市长将一柄</w:t>
            </w:r>
            <w:r>
              <w:rPr>
                <w:rFonts w:ascii="Times New Roman" w:hAnsi="Times New Roman" w:hint="eastAsia"/>
                <w:kern w:val="0"/>
                <w:sz w:val="20"/>
                <w:szCs w:val="20"/>
              </w:rPr>
              <w:t>"</w:t>
            </w:r>
            <w:r>
              <w:rPr>
                <w:rFonts w:ascii="Times New Roman" w:hAnsi="Times New Roman" w:hint="eastAsia"/>
                <w:kern w:val="0"/>
                <w:sz w:val="20"/>
                <w:szCs w:val="20"/>
              </w:rPr>
              <w:t>市民宝剑</w:t>
            </w:r>
            <w:r>
              <w:rPr>
                <w:rFonts w:ascii="Times New Roman" w:hAnsi="Times New Roman" w:hint="eastAsia"/>
                <w:kern w:val="0"/>
                <w:sz w:val="20"/>
                <w:szCs w:val="20"/>
              </w:rPr>
              <w:t>"</w:t>
            </w:r>
            <w:r>
              <w:rPr>
                <w:rFonts w:ascii="Times New Roman" w:hAnsi="Times New Roman" w:hint="eastAsia"/>
                <w:kern w:val="0"/>
                <w:sz w:val="20"/>
                <w:szCs w:val="20"/>
              </w:rPr>
              <w:t>献给她以后，才能进城。这儿也是金融机构扎堆的地方，金融机构和英国历史悠久的银行、证券交易所一起，生存在泰晤士河北岸一片面积仅</w:t>
            </w:r>
            <w:r>
              <w:rPr>
                <w:rFonts w:ascii="Times New Roman" w:hAnsi="Times New Roman" w:hint="eastAsia"/>
                <w:kern w:val="0"/>
                <w:sz w:val="20"/>
                <w:szCs w:val="20"/>
              </w:rPr>
              <w:t>2.6</w:t>
            </w:r>
            <w:r>
              <w:rPr>
                <w:rFonts w:ascii="Times New Roman" w:hAnsi="Times New Roman" w:hint="eastAsia"/>
                <w:kern w:val="0"/>
                <w:sz w:val="20"/>
                <w:szCs w:val="20"/>
              </w:rPr>
              <w:t>平方公里的土地上，这一片土地便是大名鼎鼎的</w:t>
            </w:r>
            <w:r>
              <w:rPr>
                <w:rFonts w:ascii="Times New Roman" w:hAnsi="Times New Roman" w:hint="eastAsia"/>
                <w:kern w:val="0"/>
                <w:sz w:val="20"/>
                <w:szCs w:val="20"/>
              </w:rPr>
              <w:t>"</w:t>
            </w:r>
            <w:r>
              <w:rPr>
                <w:rFonts w:ascii="Times New Roman" w:hAnsi="Times New Roman" w:hint="eastAsia"/>
                <w:kern w:val="0"/>
                <w:sz w:val="20"/>
                <w:szCs w:val="20"/>
              </w:rPr>
              <w:t>伦敦城</w:t>
            </w:r>
            <w:r>
              <w:rPr>
                <w:rFonts w:ascii="Times New Roman" w:hAnsi="Times New Roman" w:hint="eastAsia"/>
                <w:kern w:val="0"/>
                <w:sz w:val="20"/>
                <w:szCs w:val="20"/>
              </w:rPr>
              <w:t>"</w:t>
            </w:r>
            <w:r>
              <w:rPr>
                <w:rFonts w:ascii="Times New Roman" w:hAnsi="Times New Roman" w:hint="eastAsia"/>
                <w:kern w:val="0"/>
                <w:sz w:val="20"/>
                <w:szCs w:val="20"/>
              </w:rPr>
              <w:t>，因其金融机构密集，所以又称</w:t>
            </w:r>
            <w:r>
              <w:rPr>
                <w:rFonts w:ascii="Times New Roman" w:hAnsi="Times New Roman" w:hint="eastAsia"/>
                <w:kern w:val="0"/>
                <w:sz w:val="20"/>
                <w:szCs w:val="20"/>
              </w:rPr>
              <w:t>"</w:t>
            </w:r>
            <w:r>
              <w:rPr>
                <w:rFonts w:ascii="Times New Roman" w:hAnsi="Times New Roman" w:hint="eastAsia"/>
                <w:kern w:val="0"/>
                <w:sz w:val="20"/>
                <w:szCs w:val="20"/>
              </w:rPr>
              <w:t>金融城</w:t>
            </w:r>
            <w:r>
              <w:rPr>
                <w:rFonts w:ascii="Times New Roman" w:hAnsi="Times New Roman" w:hint="eastAsia"/>
                <w:kern w:val="0"/>
                <w:sz w:val="20"/>
                <w:szCs w:val="20"/>
              </w:rPr>
              <w:t>"</w:t>
            </w:r>
            <w:r>
              <w:rPr>
                <w:rFonts w:ascii="Times New Roman" w:hAnsi="Times New Roman" w:hint="eastAsia"/>
                <w:kern w:val="0"/>
                <w:sz w:val="20"/>
                <w:szCs w:val="20"/>
              </w:rPr>
              <w:t>。牛津街是英国首要的购物街，每年吸</w:t>
            </w:r>
            <w:r>
              <w:rPr>
                <w:rFonts w:ascii="Times New Roman" w:hAnsi="Times New Roman" w:hint="eastAsia"/>
                <w:kern w:val="0"/>
                <w:sz w:val="20"/>
                <w:szCs w:val="20"/>
              </w:rPr>
              <w:t>引了来自全球的</w:t>
            </w:r>
            <w:r>
              <w:rPr>
                <w:rFonts w:ascii="Times New Roman" w:hAnsi="Times New Roman" w:hint="eastAsia"/>
                <w:kern w:val="0"/>
                <w:sz w:val="20"/>
                <w:szCs w:val="20"/>
              </w:rPr>
              <w:t>3</w:t>
            </w:r>
            <w:r>
              <w:rPr>
                <w:rFonts w:ascii="Times New Roman" w:hAnsi="Times New Roman" w:hint="eastAsia"/>
                <w:kern w:val="0"/>
                <w:sz w:val="20"/>
                <w:szCs w:val="20"/>
              </w:rPr>
              <w:t>千万游客到此观光购物。它是伦敦西区购物的中心，长</w:t>
            </w:r>
            <w:r>
              <w:rPr>
                <w:rFonts w:ascii="Times New Roman" w:hAnsi="Times New Roman" w:hint="eastAsia"/>
                <w:kern w:val="0"/>
                <w:sz w:val="20"/>
                <w:szCs w:val="20"/>
              </w:rPr>
              <w:t>1.25</w:t>
            </w:r>
            <w:r>
              <w:rPr>
                <w:rFonts w:ascii="Times New Roman" w:hAnsi="Times New Roman" w:hint="eastAsia"/>
                <w:kern w:val="0"/>
                <w:sz w:val="20"/>
                <w:szCs w:val="20"/>
              </w:rPr>
              <w:t>英里的街道上云集超过</w:t>
            </w:r>
            <w:r>
              <w:rPr>
                <w:rFonts w:ascii="Times New Roman" w:hAnsi="Times New Roman" w:hint="eastAsia"/>
                <w:kern w:val="0"/>
                <w:sz w:val="20"/>
                <w:szCs w:val="20"/>
              </w:rPr>
              <w:t>300</w:t>
            </w:r>
            <w:r>
              <w:rPr>
                <w:rFonts w:ascii="Times New Roman" w:hAnsi="Times New Roman" w:hint="eastAsia"/>
                <w:kern w:val="0"/>
                <w:sz w:val="20"/>
                <w:szCs w:val="20"/>
              </w:rPr>
              <w:t>家的世界大型商场。</w:t>
            </w:r>
          </w:p>
        </w:tc>
      </w:tr>
      <w:tr w:rsidR="009B094E">
        <w:trPr>
          <w:trHeight w:val="393"/>
        </w:trPr>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第十三天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2</w:t>
            </w:r>
            <w:r>
              <w:rPr>
                <w:rFonts w:ascii="Times New Roman" w:hAnsi="Times New Roman"/>
                <w:kern w:val="0"/>
                <w:sz w:val="20"/>
                <w:szCs w:val="20"/>
              </w:rPr>
              <w:t>1</w:t>
            </w:r>
            <w:r>
              <w:rPr>
                <w:rFonts w:ascii="Times New Roman" w:hAnsi="Times New Roman"/>
                <w:kern w:val="0"/>
                <w:sz w:val="20"/>
                <w:szCs w:val="20"/>
              </w:rPr>
              <w:t>日，周五</w:t>
            </w:r>
          </w:p>
        </w:tc>
        <w:tc>
          <w:tcPr>
            <w:tcW w:w="6946"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登机回国</w:t>
            </w:r>
          </w:p>
        </w:tc>
      </w:tr>
      <w:tr w:rsidR="009B094E">
        <w:tc>
          <w:tcPr>
            <w:tcW w:w="1809"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第十四天</w:t>
            </w:r>
          </w:p>
          <w:p w:rsidR="009B094E" w:rsidRDefault="002F0981">
            <w:pPr>
              <w:jc w:val="center"/>
              <w:rPr>
                <w:rFonts w:ascii="Times New Roman" w:hAnsi="Times New Roman"/>
                <w:kern w:val="0"/>
                <w:sz w:val="20"/>
                <w:szCs w:val="20"/>
              </w:rPr>
            </w:pPr>
            <w:r>
              <w:rPr>
                <w:rFonts w:ascii="Times New Roman" w:hAnsi="Times New Roman" w:hint="eastAsia"/>
                <w:kern w:val="0"/>
                <w:sz w:val="20"/>
                <w:szCs w:val="20"/>
              </w:rPr>
              <w:t>2</w:t>
            </w:r>
            <w:r>
              <w:rPr>
                <w:rFonts w:ascii="Times New Roman" w:hAnsi="Times New Roman" w:hint="eastAsia"/>
                <w:kern w:val="0"/>
                <w:sz w:val="20"/>
                <w:szCs w:val="20"/>
              </w:rPr>
              <w:t>月</w:t>
            </w:r>
            <w:r>
              <w:rPr>
                <w:rFonts w:ascii="Times New Roman" w:hAnsi="Times New Roman" w:hint="eastAsia"/>
                <w:kern w:val="0"/>
                <w:sz w:val="20"/>
                <w:szCs w:val="20"/>
              </w:rPr>
              <w:t>2</w:t>
            </w:r>
            <w:r>
              <w:rPr>
                <w:rFonts w:ascii="Times New Roman" w:hAnsi="Times New Roman"/>
                <w:kern w:val="0"/>
                <w:sz w:val="20"/>
                <w:szCs w:val="20"/>
              </w:rPr>
              <w:t>2</w:t>
            </w:r>
            <w:r>
              <w:rPr>
                <w:rFonts w:ascii="Times New Roman" w:hAnsi="Times New Roman"/>
                <w:kern w:val="0"/>
                <w:sz w:val="20"/>
                <w:szCs w:val="20"/>
              </w:rPr>
              <w:t>日，周六</w:t>
            </w:r>
          </w:p>
        </w:tc>
        <w:tc>
          <w:tcPr>
            <w:tcW w:w="6946" w:type="dxa"/>
            <w:shd w:val="clear" w:color="auto" w:fill="auto"/>
            <w:vAlign w:val="center"/>
          </w:tcPr>
          <w:p w:rsidR="009B094E" w:rsidRDefault="002F0981">
            <w:pPr>
              <w:jc w:val="center"/>
              <w:rPr>
                <w:rFonts w:ascii="Times New Roman" w:hAnsi="Times New Roman"/>
                <w:kern w:val="0"/>
                <w:sz w:val="20"/>
                <w:szCs w:val="20"/>
              </w:rPr>
            </w:pPr>
            <w:r>
              <w:rPr>
                <w:rFonts w:ascii="Times New Roman" w:hAnsi="Times New Roman"/>
                <w:kern w:val="0"/>
                <w:sz w:val="20"/>
                <w:szCs w:val="20"/>
              </w:rPr>
              <w:t>抵达上海</w:t>
            </w:r>
          </w:p>
        </w:tc>
      </w:tr>
    </w:tbl>
    <w:p w:rsidR="009B094E" w:rsidRDefault="002F0981">
      <w:pPr>
        <w:widowControl/>
        <w:spacing w:before="75" w:after="75" w:line="360" w:lineRule="auto"/>
        <w:jc w:val="left"/>
        <w:rPr>
          <w:b/>
        </w:rPr>
      </w:pPr>
      <w:r>
        <w:rPr>
          <w:b/>
        </w:rPr>
        <w:t>费用及明细（总预算约</w:t>
      </w:r>
      <w:r>
        <w:rPr>
          <w:rFonts w:hint="eastAsia"/>
          <w:b/>
        </w:rPr>
        <w:t>3</w:t>
      </w:r>
      <w:r>
        <w:rPr>
          <w:b/>
        </w:rPr>
        <w:t>0000</w:t>
      </w:r>
      <w:r>
        <w:rPr>
          <w:b/>
        </w:rPr>
        <w:t>元）：</w:t>
      </w:r>
    </w:p>
    <w:p w:rsidR="009B094E" w:rsidRDefault="002F0981">
      <w:pPr>
        <w:widowControl/>
        <w:spacing w:before="75" w:after="75" w:line="360" w:lineRule="auto"/>
        <w:jc w:val="left"/>
        <w:rPr>
          <w:b/>
        </w:rPr>
      </w:pPr>
      <w:r>
        <w:rPr>
          <w:b/>
        </w:rPr>
        <w:t>项目费用：</w:t>
      </w:r>
      <w:r>
        <w:rPr>
          <w:rFonts w:hint="eastAsia"/>
        </w:rPr>
        <w:t>1</w:t>
      </w:r>
      <w:r>
        <w:t>7500</w:t>
      </w:r>
      <w:r>
        <w:t>元（</w:t>
      </w:r>
      <w:r>
        <w:rPr>
          <w:rFonts w:ascii="Helvetica" w:hAnsi="Helvetica" w:cs="Helvetica"/>
          <w:b/>
          <w:color w:val="000000"/>
          <w:kern w:val="0"/>
          <w:szCs w:val="21"/>
        </w:rPr>
        <w:t>包含：</w:t>
      </w:r>
      <w:r>
        <w:rPr>
          <w:rFonts w:ascii="Helvetica" w:hAnsi="Helvetica" w:cs="Helvetica"/>
          <w:color w:val="000000"/>
          <w:kern w:val="0"/>
          <w:szCs w:val="21"/>
        </w:rPr>
        <w:t>学费、资料费、住宿费、证书费、海外保险、交通费</w:t>
      </w:r>
      <w:r>
        <w:rPr>
          <w:b/>
        </w:rPr>
        <w:t>；</w:t>
      </w:r>
    </w:p>
    <w:p w:rsidR="009B094E" w:rsidRDefault="002F0981">
      <w:pPr>
        <w:widowControl/>
        <w:spacing w:before="75" w:after="75" w:line="360" w:lineRule="auto"/>
        <w:jc w:val="left"/>
        <w:rPr>
          <w:rFonts w:ascii="Helvetica" w:hAnsi="Helvetica" w:cs="Helvetica"/>
          <w:color w:val="000000"/>
          <w:kern w:val="0"/>
          <w:szCs w:val="21"/>
        </w:rPr>
      </w:pPr>
      <w:r>
        <w:rPr>
          <w:rFonts w:ascii="Helvetica" w:hAnsi="Helvetica" w:cs="Helvetica"/>
          <w:b/>
          <w:color w:val="000000"/>
          <w:kern w:val="0"/>
          <w:szCs w:val="21"/>
        </w:rPr>
        <w:t>另外需支付：</w:t>
      </w:r>
      <w:r>
        <w:rPr>
          <w:rFonts w:ascii="Helvetica" w:hAnsi="Helvetica" w:cs="Helvetica"/>
          <w:color w:val="000000"/>
          <w:kern w:val="0"/>
          <w:szCs w:val="21"/>
        </w:rPr>
        <w:t>往返机票、签证服务费及签证费、餐食、个人消费。机票预算：</w:t>
      </w:r>
      <w:r>
        <w:rPr>
          <w:rFonts w:ascii="Helvetica" w:hAnsi="Helvetica" w:cs="Helvetica" w:hint="eastAsia"/>
          <w:color w:val="000000"/>
          <w:kern w:val="0"/>
          <w:szCs w:val="21"/>
        </w:rPr>
        <w:t>6</w:t>
      </w:r>
      <w:r>
        <w:rPr>
          <w:rFonts w:ascii="Helvetica" w:hAnsi="Helvetica" w:cs="Helvetica"/>
          <w:color w:val="000000"/>
          <w:kern w:val="0"/>
          <w:szCs w:val="21"/>
        </w:rPr>
        <w:t>000-8000</w:t>
      </w:r>
      <w:r>
        <w:rPr>
          <w:rFonts w:ascii="Helvetica" w:hAnsi="Helvetica" w:cs="Helvetica"/>
          <w:color w:val="000000"/>
          <w:kern w:val="0"/>
          <w:szCs w:val="21"/>
        </w:rPr>
        <w:t>元，签证预算：</w:t>
      </w:r>
      <w:r>
        <w:rPr>
          <w:rFonts w:ascii="Helvetica" w:hAnsi="Helvetica" w:cs="Helvetica"/>
          <w:color w:val="000000"/>
          <w:kern w:val="0"/>
          <w:szCs w:val="21"/>
        </w:rPr>
        <w:t>1500</w:t>
      </w:r>
      <w:r>
        <w:rPr>
          <w:rFonts w:ascii="Helvetica" w:hAnsi="Helvetica" w:cs="Helvetica"/>
          <w:color w:val="000000"/>
          <w:kern w:val="0"/>
          <w:szCs w:val="21"/>
        </w:rPr>
        <w:t>元，餐食预算：</w:t>
      </w:r>
      <w:r>
        <w:rPr>
          <w:rFonts w:ascii="Helvetica" w:hAnsi="Helvetica" w:cs="Helvetica"/>
          <w:color w:val="000000"/>
          <w:kern w:val="0"/>
          <w:szCs w:val="21"/>
        </w:rPr>
        <w:t>3000</w:t>
      </w:r>
      <w:r>
        <w:rPr>
          <w:rFonts w:ascii="Helvetica" w:hAnsi="Helvetica" w:cs="Helvetica"/>
          <w:color w:val="000000"/>
          <w:kern w:val="0"/>
          <w:szCs w:val="21"/>
        </w:rPr>
        <w:t>元，合计</w:t>
      </w:r>
      <w:r>
        <w:rPr>
          <w:rFonts w:ascii="Helvetica" w:hAnsi="Helvetica" w:cs="Helvetica" w:hint="eastAsia"/>
          <w:color w:val="000000"/>
          <w:kern w:val="0"/>
          <w:szCs w:val="21"/>
        </w:rPr>
        <w:t>1</w:t>
      </w:r>
      <w:r>
        <w:rPr>
          <w:rFonts w:ascii="Helvetica" w:hAnsi="Helvetica" w:cs="Helvetica"/>
          <w:color w:val="000000"/>
          <w:kern w:val="0"/>
          <w:szCs w:val="21"/>
        </w:rPr>
        <w:t>3000</w:t>
      </w:r>
      <w:r>
        <w:rPr>
          <w:rFonts w:ascii="Helvetica" w:hAnsi="Helvetica" w:cs="Helvetica"/>
          <w:color w:val="000000"/>
          <w:kern w:val="0"/>
          <w:szCs w:val="21"/>
        </w:rPr>
        <w:t>元）。</w:t>
      </w:r>
    </w:p>
    <w:p w:rsidR="009B094E" w:rsidRDefault="009B094E">
      <w:pPr>
        <w:widowControl/>
        <w:spacing w:before="75" w:after="75" w:line="360" w:lineRule="auto"/>
        <w:jc w:val="left"/>
        <w:rPr>
          <w:rFonts w:ascii="Helvetica" w:hAnsi="Helvetica" w:cs="Helvetica"/>
          <w:color w:val="000000"/>
          <w:kern w:val="0"/>
          <w:szCs w:val="21"/>
        </w:rPr>
      </w:pPr>
    </w:p>
    <w:p w:rsidR="009B094E" w:rsidRDefault="002F0981">
      <w:pPr>
        <w:widowControl/>
        <w:spacing w:before="75" w:after="75" w:line="360" w:lineRule="auto"/>
        <w:rPr>
          <w:b/>
          <w:sz w:val="24"/>
          <w:szCs w:val="24"/>
          <w:u w:val="single"/>
        </w:rPr>
      </w:pPr>
      <w:r>
        <w:rPr>
          <w:rFonts w:hint="eastAsia"/>
          <w:b/>
          <w:sz w:val="24"/>
          <w:szCs w:val="24"/>
          <w:u w:val="single"/>
        </w:rPr>
        <w:t>六、项目资助政策</w:t>
      </w:r>
    </w:p>
    <w:p w:rsidR="009B094E" w:rsidRDefault="002F0981">
      <w:pPr>
        <w:pStyle w:val="aa"/>
        <w:widowControl/>
        <w:numPr>
          <w:ilvl w:val="0"/>
          <w:numId w:val="1"/>
        </w:numPr>
        <w:spacing w:before="75" w:after="75" w:line="360" w:lineRule="auto"/>
        <w:ind w:firstLineChars="0"/>
        <w:jc w:val="left"/>
      </w:pPr>
      <w:r>
        <w:rPr>
          <w:rFonts w:hint="eastAsia"/>
        </w:rPr>
        <w:t>经选拨参加本次项目的学生将获得学校</w:t>
      </w:r>
      <w:r>
        <w:t>5000</w:t>
      </w:r>
      <w:r>
        <w:rPr>
          <w:rFonts w:hint="eastAsia"/>
        </w:rPr>
        <w:t>元人民币资助。</w:t>
      </w:r>
    </w:p>
    <w:p w:rsidR="009B094E" w:rsidRDefault="002F0981">
      <w:pPr>
        <w:pStyle w:val="aa"/>
        <w:widowControl/>
        <w:numPr>
          <w:ilvl w:val="0"/>
          <w:numId w:val="1"/>
        </w:numPr>
        <w:spacing w:before="75" w:after="75" w:line="360" w:lineRule="auto"/>
        <w:ind w:firstLineChars="0"/>
        <w:jc w:val="left"/>
      </w:pPr>
      <w:r>
        <w:rPr>
          <w:rFonts w:hint="eastAsia"/>
        </w:rPr>
        <w:t>完成所有学习课程获得林肯大学项目证书的同学可以认定学校</w:t>
      </w:r>
      <w:r>
        <w:t>2</w:t>
      </w:r>
      <w:r>
        <w:rPr>
          <w:rFonts w:hint="eastAsia"/>
        </w:rPr>
        <w:t>个选修课程学分。</w:t>
      </w:r>
    </w:p>
    <w:p w:rsidR="009B094E" w:rsidRDefault="002F0981">
      <w:pPr>
        <w:pStyle w:val="aa"/>
        <w:widowControl/>
        <w:spacing w:before="75" w:after="75" w:line="360" w:lineRule="auto"/>
        <w:ind w:firstLineChars="0" w:firstLine="0"/>
        <w:jc w:val="left"/>
      </w:pPr>
      <w:r>
        <w:rPr>
          <w:rFonts w:hint="eastAsia"/>
          <w:b/>
          <w:sz w:val="24"/>
          <w:szCs w:val="24"/>
          <w:u w:val="single"/>
        </w:rPr>
        <w:t>七、报名事项</w:t>
      </w:r>
    </w:p>
    <w:p w:rsidR="009B094E" w:rsidRDefault="00483584" w:rsidP="00483584">
      <w:pPr>
        <w:ind w:left="420" w:hangingChars="200" w:hanging="420"/>
      </w:pPr>
      <w:r>
        <w:rPr>
          <w:rFonts w:hint="eastAsia"/>
        </w:rPr>
        <w:lastRenderedPageBreak/>
        <w:t xml:space="preserve">    </w:t>
      </w:r>
      <w:r w:rsidR="002F0981">
        <w:rPr>
          <w:rFonts w:hint="eastAsia"/>
        </w:rPr>
        <w:t>请有意向参加项目的同学于</w:t>
      </w:r>
      <w:r w:rsidR="002F0981">
        <w:rPr>
          <w:rFonts w:hint="eastAsia"/>
        </w:rPr>
        <w:t>2</w:t>
      </w:r>
      <w:r w:rsidR="002F0981">
        <w:t>018</w:t>
      </w:r>
      <w:r w:rsidR="002F0981">
        <w:t>年</w:t>
      </w:r>
      <w:r w:rsidR="002F0981">
        <w:t>10</w:t>
      </w:r>
      <w:r w:rsidR="002F0981">
        <w:rPr>
          <w:rFonts w:hint="eastAsia"/>
        </w:rPr>
        <w:t>月</w:t>
      </w:r>
      <w:r w:rsidR="002F0981">
        <w:t>30</w:t>
      </w:r>
      <w:r>
        <w:rPr>
          <w:rFonts w:hint="eastAsia"/>
        </w:rPr>
        <w:t>日前将报名表交教育国际合作与留学工作</w:t>
      </w:r>
      <w:r w:rsidR="002F0981" w:rsidRPr="00483584">
        <w:rPr>
          <w:rFonts w:hint="eastAsia"/>
        </w:rPr>
        <w:t>办公室</w:t>
      </w:r>
      <w:r w:rsidR="002F0981">
        <w:rPr>
          <w:rFonts w:hint="eastAsia"/>
        </w:rPr>
        <w:t>（地址：先骕楼</w:t>
      </w:r>
      <w:r w:rsidR="002F0981">
        <w:t>402</w:t>
      </w:r>
      <w:r w:rsidR="002F0981">
        <w:rPr>
          <w:rFonts w:hint="eastAsia"/>
        </w:rPr>
        <w:t>室联系人：李皓然老师联系电话：</w:t>
      </w:r>
      <w:r w:rsidR="002F0981">
        <w:t>88120039</w:t>
      </w:r>
      <w:r w:rsidR="002F0981">
        <w:rPr>
          <w:rFonts w:hint="eastAsia"/>
        </w:rPr>
        <w:t>）。</w:t>
      </w:r>
    </w:p>
    <w:p w:rsidR="009B094E" w:rsidRDefault="002F0981">
      <w:pPr>
        <w:ind w:left="420" w:hangingChars="200" w:hanging="420"/>
      </w:pPr>
      <w:r>
        <w:rPr>
          <w:rFonts w:hint="eastAsia"/>
        </w:rPr>
        <w:t>林肯大学驻中国校方代表咨询电话：范老师</w:t>
      </w:r>
      <w:r>
        <w:t xml:space="preserve"> 17717051706</w:t>
      </w:r>
      <w:r>
        <w:rPr>
          <w:rFonts w:hint="eastAsia"/>
        </w:rPr>
        <w:t>、李老师</w:t>
      </w:r>
      <w:r>
        <w:t xml:space="preserve"> 17717051707</w:t>
      </w:r>
      <w:r>
        <w:rPr>
          <w:rFonts w:hint="eastAsia"/>
        </w:rPr>
        <w:t>。</w:t>
      </w:r>
    </w:p>
    <w:p w:rsidR="009B094E" w:rsidRDefault="009B094E">
      <w:pPr>
        <w:ind w:left="420" w:hangingChars="200" w:hanging="420"/>
      </w:pPr>
    </w:p>
    <w:p w:rsidR="009B094E" w:rsidRDefault="009B094E">
      <w:pPr>
        <w:pStyle w:val="aa"/>
        <w:ind w:left="780" w:firstLineChars="0" w:firstLine="0"/>
      </w:pPr>
    </w:p>
    <w:p w:rsidR="009B094E" w:rsidRDefault="00483584">
      <w:pPr>
        <w:pStyle w:val="aa"/>
        <w:spacing w:line="480" w:lineRule="auto"/>
        <w:ind w:left="780" w:firstLineChars="0" w:firstLine="0"/>
      </w:pPr>
      <w:r>
        <w:rPr>
          <w:rFonts w:hint="eastAsia"/>
        </w:rPr>
        <w:t xml:space="preserve">                                           </w:t>
      </w:r>
      <w:r w:rsidR="002F0981">
        <w:rPr>
          <w:rFonts w:hint="eastAsia"/>
        </w:rPr>
        <w:t>教务处</w:t>
      </w:r>
    </w:p>
    <w:p w:rsidR="009B094E" w:rsidRDefault="00483584">
      <w:pPr>
        <w:pStyle w:val="aa"/>
        <w:spacing w:line="480" w:lineRule="auto"/>
        <w:ind w:left="780" w:firstLineChars="0" w:firstLine="0"/>
      </w:pPr>
      <w:r>
        <w:rPr>
          <w:rFonts w:hint="eastAsia"/>
        </w:rPr>
        <w:t xml:space="preserve">                                           </w:t>
      </w:r>
      <w:r w:rsidR="002F0981">
        <w:rPr>
          <w:rFonts w:hint="eastAsia"/>
        </w:rPr>
        <w:t>教育国际合作与留学工作办公室</w:t>
      </w:r>
    </w:p>
    <w:p w:rsidR="009B094E" w:rsidRDefault="002F0981">
      <w:pPr>
        <w:pStyle w:val="aa"/>
        <w:spacing w:line="480" w:lineRule="auto"/>
        <w:ind w:left="780" w:firstLineChars="0" w:firstLine="0"/>
      </w:pPr>
      <w:r>
        <w:t xml:space="preserve">                                  </w:t>
      </w:r>
      <w:r>
        <w:t xml:space="preserve"> </w:t>
      </w:r>
      <w:r w:rsidR="00483584">
        <w:rPr>
          <w:rFonts w:hint="eastAsia"/>
        </w:rPr>
        <w:t xml:space="preserve">        </w:t>
      </w:r>
      <w:r>
        <w:t>2018</w:t>
      </w:r>
      <w:r>
        <w:rPr>
          <w:rFonts w:hint="eastAsia"/>
        </w:rPr>
        <w:t>年</w:t>
      </w:r>
      <w:r>
        <w:t>9</w:t>
      </w:r>
      <w:r>
        <w:rPr>
          <w:rFonts w:hint="eastAsia"/>
        </w:rPr>
        <w:t>月</w:t>
      </w:r>
      <w:r>
        <w:rPr>
          <w:rFonts w:hint="eastAsia"/>
        </w:rPr>
        <w:t>30</w:t>
      </w:r>
      <w:r>
        <w:rPr>
          <w:rFonts w:hint="eastAsia"/>
        </w:rPr>
        <w:t>日</w:t>
      </w: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bookmarkStart w:id="0" w:name="_GoBack"/>
      <w:bookmarkEnd w:id="0"/>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ind w:left="780" w:firstLineChars="0" w:firstLine="0"/>
      </w:pPr>
    </w:p>
    <w:p w:rsidR="009B094E" w:rsidRDefault="009B094E">
      <w:pPr>
        <w:pStyle w:val="aa"/>
        <w:spacing w:line="480" w:lineRule="auto"/>
      </w:pPr>
    </w:p>
    <w:p w:rsidR="009B094E" w:rsidRDefault="009B094E">
      <w:pPr>
        <w:pStyle w:val="aa"/>
        <w:spacing w:line="480" w:lineRule="auto"/>
        <w:ind w:firstLineChars="0" w:firstLine="0"/>
      </w:pPr>
    </w:p>
    <w:p w:rsidR="00B97194" w:rsidRDefault="002F0981" w:rsidP="00B97194">
      <w:pPr>
        <w:pStyle w:val="aa"/>
        <w:spacing w:line="480" w:lineRule="auto"/>
        <w:ind w:left="780" w:firstLineChars="0" w:firstLine="0"/>
        <w:rPr>
          <w:rFonts w:ascii="宋体" w:cs="宋体"/>
          <w:b/>
          <w:sz w:val="30"/>
          <w:szCs w:val="30"/>
        </w:rPr>
      </w:pPr>
      <w:r>
        <w:rPr>
          <w:rFonts w:ascii="宋体" w:cs="宋体" w:hint="eastAsia"/>
          <w:b/>
          <w:sz w:val="30"/>
          <w:szCs w:val="30"/>
        </w:rPr>
        <w:t>江西师大学生赴英国林肯大学寒假微留学选拔申请表</w:t>
      </w:r>
    </w:p>
    <w:p w:rsidR="00B97194" w:rsidRDefault="00B97194" w:rsidP="00B97194">
      <w:pPr>
        <w:pStyle w:val="aa"/>
        <w:tabs>
          <w:tab w:val="left" w:pos="7760"/>
        </w:tabs>
        <w:ind w:left="780" w:firstLineChars="0" w:firstLine="0"/>
        <w:rPr>
          <w:rFonts w:ascii="宋体" w:cs="宋体" w:hint="eastAsia"/>
          <w:szCs w:val="28"/>
        </w:rPr>
      </w:pPr>
    </w:p>
    <w:p w:rsidR="00B97194" w:rsidRDefault="002F0981" w:rsidP="00B97194">
      <w:pPr>
        <w:pStyle w:val="aa"/>
        <w:tabs>
          <w:tab w:val="left" w:pos="7760"/>
        </w:tabs>
        <w:ind w:left="780" w:firstLineChars="0" w:firstLine="0"/>
        <w:rPr>
          <w:rFonts w:ascii="宋体" w:cs="宋体"/>
          <w:szCs w:val="28"/>
        </w:rPr>
      </w:pPr>
      <w:r>
        <w:rPr>
          <w:rFonts w:ascii="宋体" w:cs="宋体" w:hint="eastAsia"/>
          <w:szCs w:val="28"/>
        </w:rPr>
        <w:t>学院：</w:t>
      </w:r>
      <w:r>
        <w:rPr>
          <w:rFonts w:ascii="宋体" w:cs="宋体"/>
          <w:szCs w:val="28"/>
        </w:rPr>
        <w:t>______________</w:t>
      </w:r>
      <w:r>
        <w:rPr>
          <w:rFonts w:ascii="宋体" w:cs="宋体" w:hint="eastAsia"/>
          <w:szCs w:val="28"/>
        </w:rPr>
        <w:t>专业：</w:t>
      </w:r>
      <w:r>
        <w:rPr>
          <w:rFonts w:ascii="宋体" w:cs="宋体"/>
          <w:szCs w:val="28"/>
        </w:rPr>
        <w:t>______________</w:t>
      </w:r>
      <w:r>
        <w:rPr>
          <w:rFonts w:ascii="宋体" w:cs="宋体" w:hint="eastAsia"/>
          <w:szCs w:val="28"/>
        </w:rPr>
        <w:t>班级：</w:t>
      </w:r>
      <w:r>
        <w:rPr>
          <w:rFonts w:ascii="宋体" w:cs="宋体"/>
          <w:szCs w:val="28"/>
        </w:rPr>
        <w:t>______________</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834"/>
        <w:gridCol w:w="2426"/>
        <w:gridCol w:w="1134"/>
        <w:gridCol w:w="4259"/>
        <w:gridCol w:w="13"/>
      </w:tblGrid>
      <w:tr w:rsidR="009B094E" w:rsidTr="00B97194">
        <w:trPr>
          <w:gridAfter w:val="1"/>
          <w:wAfter w:w="13" w:type="dxa"/>
          <w:trHeight w:val="1234"/>
          <w:jc w:val="center"/>
        </w:trPr>
        <w:tc>
          <w:tcPr>
            <w:tcW w:w="1213" w:type="dxa"/>
            <w:vAlign w:val="center"/>
          </w:tcPr>
          <w:p w:rsidR="009B094E" w:rsidRDefault="002F0981" w:rsidP="00483584">
            <w:pPr>
              <w:spacing w:beforeLines="25" w:afterLines="25"/>
              <w:jc w:val="center"/>
              <w:rPr>
                <w:rFonts w:ascii="宋体" w:cs="宋体"/>
                <w:sz w:val="24"/>
              </w:rPr>
            </w:pPr>
            <w:r>
              <w:rPr>
                <w:rFonts w:ascii="宋体" w:cs="宋体" w:hint="eastAsia"/>
                <w:sz w:val="24"/>
              </w:rPr>
              <w:t>学号</w:t>
            </w:r>
          </w:p>
        </w:tc>
        <w:tc>
          <w:tcPr>
            <w:tcW w:w="3260" w:type="dxa"/>
            <w:gridSpan w:val="2"/>
            <w:vAlign w:val="center"/>
          </w:tcPr>
          <w:p w:rsidR="009B094E" w:rsidRDefault="009B094E" w:rsidP="00483584">
            <w:pPr>
              <w:spacing w:beforeLines="25" w:afterLines="25"/>
              <w:jc w:val="center"/>
              <w:rPr>
                <w:rFonts w:ascii="宋体" w:cs="宋体"/>
                <w:sz w:val="24"/>
              </w:rPr>
            </w:pPr>
          </w:p>
        </w:tc>
        <w:tc>
          <w:tcPr>
            <w:tcW w:w="1134" w:type="dxa"/>
            <w:vAlign w:val="center"/>
          </w:tcPr>
          <w:p w:rsidR="009B094E" w:rsidRDefault="002F0981" w:rsidP="00483584">
            <w:pPr>
              <w:spacing w:beforeLines="25" w:afterLines="25"/>
              <w:jc w:val="center"/>
              <w:rPr>
                <w:rFonts w:ascii="宋体" w:cs="宋体"/>
                <w:sz w:val="24"/>
              </w:rPr>
            </w:pPr>
            <w:r>
              <w:rPr>
                <w:rFonts w:ascii="宋体" w:cs="宋体" w:hint="eastAsia"/>
                <w:sz w:val="24"/>
              </w:rPr>
              <w:t>姓名</w:t>
            </w:r>
          </w:p>
        </w:tc>
        <w:tc>
          <w:tcPr>
            <w:tcW w:w="4259" w:type="dxa"/>
            <w:vAlign w:val="center"/>
          </w:tcPr>
          <w:p w:rsidR="009B094E" w:rsidRDefault="009B094E" w:rsidP="00483584">
            <w:pPr>
              <w:spacing w:beforeLines="25" w:afterLines="25"/>
              <w:jc w:val="center"/>
              <w:rPr>
                <w:rFonts w:ascii="宋体" w:cs="宋体"/>
                <w:sz w:val="24"/>
              </w:rPr>
            </w:pPr>
          </w:p>
        </w:tc>
      </w:tr>
      <w:tr w:rsidR="009B094E" w:rsidTr="00B97194">
        <w:trPr>
          <w:gridAfter w:val="1"/>
          <w:wAfter w:w="13" w:type="dxa"/>
          <w:trHeight w:val="922"/>
          <w:jc w:val="center"/>
        </w:trPr>
        <w:tc>
          <w:tcPr>
            <w:tcW w:w="1213" w:type="dxa"/>
            <w:vAlign w:val="center"/>
          </w:tcPr>
          <w:p w:rsidR="009B094E" w:rsidRDefault="002F0981" w:rsidP="00483584">
            <w:pPr>
              <w:spacing w:beforeLines="25" w:afterLines="25"/>
              <w:jc w:val="center"/>
              <w:rPr>
                <w:rFonts w:ascii="宋体" w:cs="宋体"/>
                <w:sz w:val="24"/>
              </w:rPr>
            </w:pPr>
            <w:r>
              <w:rPr>
                <w:rFonts w:ascii="宋体" w:cs="宋体" w:hint="eastAsia"/>
                <w:sz w:val="24"/>
              </w:rPr>
              <w:t>联系电话</w:t>
            </w:r>
          </w:p>
        </w:tc>
        <w:tc>
          <w:tcPr>
            <w:tcW w:w="3260" w:type="dxa"/>
            <w:gridSpan w:val="2"/>
            <w:vAlign w:val="center"/>
          </w:tcPr>
          <w:p w:rsidR="009B094E" w:rsidRDefault="009B094E" w:rsidP="00483584">
            <w:pPr>
              <w:spacing w:beforeLines="25" w:afterLines="25"/>
              <w:jc w:val="center"/>
              <w:rPr>
                <w:rFonts w:ascii="宋体" w:cs="宋体"/>
                <w:sz w:val="24"/>
              </w:rPr>
            </w:pPr>
          </w:p>
        </w:tc>
        <w:tc>
          <w:tcPr>
            <w:tcW w:w="1134" w:type="dxa"/>
            <w:vAlign w:val="center"/>
          </w:tcPr>
          <w:p w:rsidR="009B094E" w:rsidRDefault="002F0981" w:rsidP="00483584">
            <w:pPr>
              <w:spacing w:beforeLines="25" w:afterLines="25"/>
              <w:jc w:val="center"/>
              <w:rPr>
                <w:rFonts w:ascii="宋体" w:cs="宋体"/>
                <w:sz w:val="24"/>
              </w:rPr>
            </w:pPr>
            <w:r>
              <w:rPr>
                <w:rFonts w:ascii="宋体" w:cs="宋体"/>
                <w:sz w:val="24"/>
              </w:rPr>
              <w:t>E_mail</w:t>
            </w:r>
          </w:p>
        </w:tc>
        <w:tc>
          <w:tcPr>
            <w:tcW w:w="4259" w:type="dxa"/>
            <w:vAlign w:val="center"/>
          </w:tcPr>
          <w:p w:rsidR="009B094E" w:rsidRDefault="009B094E" w:rsidP="00483584">
            <w:pPr>
              <w:spacing w:beforeLines="25" w:afterLines="25"/>
              <w:jc w:val="center"/>
              <w:rPr>
                <w:rFonts w:ascii="宋体" w:cs="宋体"/>
                <w:sz w:val="24"/>
              </w:rPr>
            </w:pPr>
          </w:p>
        </w:tc>
      </w:tr>
      <w:tr w:rsidR="009B094E">
        <w:trPr>
          <w:gridAfter w:val="1"/>
          <w:wAfter w:w="13" w:type="dxa"/>
          <w:trHeight w:val="3059"/>
          <w:jc w:val="center"/>
        </w:trPr>
        <w:tc>
          <w:tcPr>
            <w:tcW w:w="2047" w:type="dxa"/>
            <w:gridSpan w:val="2"/>
            <w:vAlign w:val="center"/>
          </w:tcPr>
          <w:p w:rsidR="009B094E" w:rsidRDefault="002F0981" w:rsidP="00483584">
            <w:pPr>
              <w:spacing w:afterLines="50"/>
              <w:jc w:val="center"/>
              <w:rPr>
                <w:rFonts w:ascii="宋体" w:cs="宋体"/>
                <w:sz w:val="24"/>
              </w:rPr>
            </w:pPr>
            <w:r>
              <w:rPr>
                <w:rFonts w:ascii="宋体" w:cs="宋体" w:hint="eastAsia"/>
                <w:sz w:val="24"/>
              </w:rPr>
              <w:t>申请理由</w:t>
            </w:r>
          </w:p>
        </w:tc>
        <w:tc>
          <w:tcPr>
            <w:tcW w:w="7819" w:type="dxa"/>
            <w:gridSpan w:val="3"/>
          </w:tcPr>
          <w:p w:rsidR="009B094E" w:rsidRDefault="009B094E">
            <w:pPr>
              <w:ind w:firstLineChars="1200" w:firstLine="2880"/>
              <w:rPr>
                <w:rFonts w:ascii="宋体" w:cs="宋体"/>
                <w:sz w:val="24"/>
              </w:rPr>
            </w:pPr>
          </w:p>
          <w:p w:rsidR="009B094E" w:rsidRDefault="009B094E">
            <w:pPr>
              <w:ind w:firstLineChars="1200" w:firstLine="2880"/>
              <w:rPr>
                <w:rFonts w:ascii="宋体" w:cs="宋体"/>
                <w:sz w:val="24"/>
              </w:rPr>
            </w:pPr>
          </w:p>
          <w:p w:rsidR="009B094E" w:rsidRDefault="009B094E">
            <w:pPr>
              <w:rPr>
                <w:rFonts w:ascii="宋体" w:cs="宋体"/>
                <w:sz w:val="24"/>
              </w:rPr>
            </w:pPr>
          </w:p>
          <w:p w:rsidR="009B094E" w:rsidRDefault="009B094E">
            <w:pPr>
              <w:rPr>
                <w:rFonts w:ascii="宋体" w:cs="宋体" w:hint="eastAsia"/>
                <w:sz w:val="24"/>
              </w:rPr>
            </w:pPr>
          </w:p>
          <w:p w:rsidR="00B97194" w:rsidRDefault="00B97194">
            <w:pPr>
              <w:rPr>
                <w:rFonts w:ascii="宋体" w:cs="宋体"/>
                <w:sz w:val="24"/>
              </w:rPr>
            </w:pPr>
          </w:p>
          <w:p w:rsidR="009B094E" w:rsidRDefault="009B094E">
            <w:pPr>
              <w:rPr>
                <w:rFonts w:ascii="宋体" w:cs="宋体"/>
                <w:sz w:val="24"/>
              </w:rPr>
            </w:pPr>
          </w:p>
          <w:p w:rsidR="009B094E" w:rsidRDefault="009B094E">
            <w:pPr>
              <w:rPr>
                <w:rFonts w:ascii="宋体" w:cs="宋体"/>
                <w:sz w:val="24"/>
              </w:rPr>
            </w:pPr>
          </w:p>
          <w:p w:rsidR="009B094E" w:rsidRDefault="009B094E">
            <w:pPr>
              <w:rPr>
                <w:rFonts w:ascii="宋体" w:cs="宋体"/>
                <w:sz w:val="24"/>
              </w:rPr>
            </w:pPr>
          </w:p>
          <w:p w:rsidR="009B094E" w:rsidRDefault="009B094E">
            <w:pPr>
              <w:rPr>
                <w:rFonts w:ascii="宋体" w:cs="宋体" w:hint="eastAsia"/>
                <w:sz w:val="24"/>
              </w:rPr>
            </w:pPr>
          </w:p>
          <w:p w:rsidR="00B97194" w:rsidRDefault="00B97194">
            <w:pPr>
              <w:rPr>
                <w:rFonts w:ascii="宋体" w:cs="宋体" w:hint="eastAsia"/>
                <w:sz w:val="24"/>
              </w:rPr>
            </w:pPr>
          </w:p>
          <w:p w:rsidR="00B97194" w:rsidRDefault="00B97194">
            <w:pPr>
              <w:rPr>
                <w:rFonts w:ascii="宋体" w:cs="宋体" w:hint="eastAsia"/>
                <w:sz w:val="24"/>
              </w:rPr>
            </w:pPr>
          </w:p>
          <w:p w:rsidR="00B97194" w:rsidRDefault="00B97194">
            <w:pPr>
              <w:rPr>
                <w:rFonts w:ascii="宋体" w:cs="宋体"/>
                <w:sz w:val="24"/>
              </w:rPr>
            </w:pPr>
          </w:p>
        </w:tc>
      </w:tr>
      <w:tr w:rsidR="009B094E">
        <w:trPr>
          <w:trHeight w:val="1702"/>
          <w:jc w:val="center"/>
        </w:trPr>
        <w:tc>
          <w:tcPr>
            <w:tcW w:w="2047" w:type="dxa"/>
            <w:gridSpan w:val="2"/>
            <w:vAlign w:val="center"/>
          </w:tcPr>
          <w:p w:rsidR="009B094E" w:rsidRDefault="002F0981">
            <w:pPr>
              <w:jc w:val="center"/>
              <w:rPr>
                <w:rFonts w:ascii="宋体" w:cs="宋体"/>
                <w:sz w:val="24"/>
              </w:rPr>
            </w:pPr>
            <w:r>
              <w:rPr>
                <w:rFonts w:ascii="宋体" w:cs="宋体" w:hint="eastAsia"/>
                <w:sz w:val="24"/>
              </w:rPr>
              <w:t>学院意见</w:t>
            </w:r>
          </w:p>
        </w:tc>
        <w:tc>
          <w:tcPr>
            <w:tcW w:w="7832" w:type="dxa"/>
            <w:gridSpan w:val="4"/>
          </w:tcPr>
          <w:p w:rsidR="009B094E" w:rsidRDefault="009B094E">
            <w:pPr>
              <w:ind w:firstLineChars="1550" w:firstLine="3720"/>
              <w:rPr>
                <w:rFonts w:ascii="宋体" w:cs="宋体"/>
                <w:sz w:val="24"/>
              </w:rPr>
            </w:pPr>
          </w:p>
          <w:p w:rsidR="009B094E" w:rsidRDefault="009B094E">
            <w:pPr>
              <w:ind w:firstLineChars="1550" w:firstLine="3720"/>
              <w:rPr>
                <w:rFonts w:ascii="宋体" w:cs="宋体"/>
                <w:sz w:val="24"/>
              </w:rPr>
            </w:pPr>
          </w:p>
          <w:p w:rsidR="009B094E" w:rsidRDefault="009B094E" w:rsidP="00B97194">
            <w:pPr>
              <w:rPr>
                <w:rFonts w:ascii="宋体" w:cs="宋体" w:hint="eastAsia"/>
                <w:sz w:val="24"/>
              </w:rPr>
            </w:pPr>
          </w:p>
          <w:p w:rsidR="00B97194" w:rsidRDefault="00B97194" w:rsidP="00B97194">
            <w:pPr>
              <w:rPr>
                <w:rFonts w:ascii="宋体" w:cs="宋体"/>
                <w:sz w:val="24"/>
              </w:rPr>
            </w:pPr>
          </w:p>
          <w:p w:rsidR="009B094E" w:rsidRDefault="009B094E">
            <w:pPr>
              <w:ind w:firstLineChars="1550" w:firstLine="3720"/>
              <w:rPr>
                <w:rFonts w:ascii="宋体" w:cs="宋体" w:hint="eastAsia"/>
                <w:sz w:val="24"/>
              </w:rPr>
            </w:pPr>
          </w:p>
          <w:p w:rsidR="00B97194" w:rsidRDefault="00B97194">
            <w:pPr>
              <w:ind w:firstLineChars="1550" w:firstLine="3720"/>
              <w:rPr>
                <w:rFonts w:ascii="宋体" w:cs="宋体" w:hint="eastAsia"/>
                <w:sz w:val="24"/>
              </w:rPr>
            </w:pPr>
          </w:p>
          <w:p w:rsidR="00B97194" w:rsidRDefault="00B97194" w:rsidP="00B97194">
            <w:pPr>
              <w:rPr>
                <w:rFonts w:ascii="宋体" w:cs="宋体"/>
                <w:sz w:val="24"/>
              </w:rPr>
            </w:pPr>
          </w:p>
          <w:p w:rsidR="009B094E" w:rsidRDefault="009B094E">
            <w:pPr>
              <w:ind w:firstLineChars="1550" w:firstLine="3720"/>
              <w:rPr>
                <w:rFonts w:ascii="宋体" w:cs="宋体"/>
                <w:sz w:val="24"/>
              </w:rPr>
            </w:pPr>
          </w:p>
          <w:p w:rsidR="009B094E" w:rsidRDefault="009B094E">
            <w:pPr>
              <w:ind w:firstLineChars="1550" w:firstLine="3720"/>
              <w:rPr>
                <w:rFonts w:ascii="宋体" w:cs="宋体"/>
                <w:sz w:val="24"/>
              </w:rPr>
            </w:pPr>
          </w:p>
          <w:p w:rsidR="009B094E" w:rsidRDefault="009B094E">
            <w:pPr>
              <w:ind w:firstLineChars="1550" w:firstLine="3720"/>
              <w:rPr>
                <w:rFonts w:ascii="宋体" w:cs="宋体"/>
                <w:sz w:val="24"/>
              </w:rPr>
            </w:pPr>
          </w:p>
          <w:p w:rsidR="009B094E" w:rsidRDefault="00B97194" w:rsidP="00B97194">
            <w:pPr>
              <w:rPr>
                <w:rFonts w:ascii="宋体" w:cs="宋体"/>
                <w:sz w:val="24"/>
              </w:rPr>
            </w:pPr>
            <w:r>
              <w:rPr>
                <w:rFonts w:ascii="宋体" w:cs="宋体" w:hint="eastAsia"/>
                <w:sz w:val="24"/>
              </w:rPr>
              <w:t xml:space="preserve">                        </w:t>
            </w:r>
            <w:r w:rsidR="002F0981">
              <w:rPr>
                <w:rFonts w:ascii="宋体" w:cs="宋体" w:hint="eastAsia"/>
                <w:sz w:val="24"/>
              </w:rPr>
              <w:t>主管领导（签名、盖章）：</w:t>
            </w:r>
          </w:p>
          <w:p w:rsidR="00B97194" w:rsidRDefault="00B97194" w:rsidP="00B97194">
            <w:pPr>
              <w:spacing w:afterLines="50"/>
              <w:ind w:right="480"/>
              <w:rPr>
                <w:rFonts w:ascii="宋体" w:cs="宋体" w:hint="eastAsia"/>
                <w:sz w:val="24"/>
              </w:rPr>
            </w:pPr>
            <w:r>
              <w:rPr>
                <w:rFonts w:ascii="宋体" w:cs="宋体" w:hint="eastAsia"/>
                <w:sz w:val="24"/>
              </w:rPr>
              <w:t xml:space="preserve">                                       </w:t>
            </w:r>
          </w:p>
          <w:p w:rsidR="00B97194" w:rsidRDefault="00B97194" w:rsidP="00B97194">
            <w:pPr>
              <w:spacing w:afterLines="50"/>
              <w:ind w:right="480"/>
              <w:rPr>
                <w:rFonts w:ascii="宋体" w:cs="宋体" w:hint="eastAsia"/>
                <w:sz w:val="24"/>
              </w:rPr>
            </w:pPr>
            <w:r>
              <w:rPr>
                <w:rFonts w:ascii="宋体" w:cs="宋体" w:hint="eastAsia"/>
                <w:sz w:val="24"/>
              </w:rPr>
              <w:t xml:space="preserve">                                        </w:t>
            </w:r>
          </w:p>
          <w:p w:rsidR="00B97194" w:rsidRDefault="00B97194" w:rsidP="00B97194">
            <w:pPr>
              <w:spacing w:afterLines="50"/>
              <w:ind w:right="480"/>
              <w:rPr>
                <w:rFonts w:ascii="宋体" w:cs="宋体" w:hint="eastAsia"/>
                <w:sz w:val="24"/>
              </w:rPr>
            </w:pPr>
          </w:p>
          <w:p w:rsidR="009B094E" w:rsidRDefault="00B97194" w:rsidP="00B97194">
            <w:pPr>
              <w:spacing w:afterLines="50"/>
              <w:ind w:right="480"/>
              <w:rPr>
                <w:rFonts w:ascii="宋体" w:cs="宋体"/>
                <w:sz w:val="24"/>
              </w:rPr>
            </w:pPr>
            <w:r>
              <w:rPr>
                <w:rFonts w:ascii="宋体" w:cs="宋体" w:hint="eastAsia"/>
                <w:sz w:val="24"/>
              </w:rPr>
              <w:t xml:space="preserve">                                            </w:t>
            </w:r>
            <w:r w:rsidR="002F0981">
              <w:rPr>
                <w:rFonts w:ascii="宋体" w:cs="宋体" w:hint="eastAsia"/>
                <w:sz w:val="24"/>
              </w:rPr>
              <w:t>年</w:t>
            </w:r>
            <w:r>
              <w:rPr>
                <w:rFonts w:ascii="宋体" w:cs="宋体" w:hint="eastAsia"/>
                <w:sz w:val="24"/>
              </w:rPr>
              <w:t xml:space="preserve">    </w:t>
            </w:r>
            <w:r w:rsidR="002F0981">
              <w:rPr>
                <w:rFonts w:ascii="宋体" w:cs="宋体" w:hint="eastAsia"/>
                <w:sz w:val="24"/>
              </w:rPr>
              <w:t>月</w:t>
            </w:r>
            <w:r>
              <w:rPr>
                <w:rFonts w:ascii="宋体" w:cs="宋体" w:hint="eastAsia"/>
                <w:sz w:val="24"/>
              </w:rPr>
              <w:t xml:space="preserve">    </w:t>
            </w:r>
            <w:r w:rsidR="002F0981">
              <w:rPr>
                <w:rFonts w:ascii="宋体" w:cs="宋体" w:hint="eastAsia"/>
                <w:sz w:val="24"/>
              </w:rPr>
              <w:t>日</w:t>
            </w:r>
          </w:p>
        </w:tc>
      </w:tr>
    </w:tbl>
    <w:p w:rsidR="009B094E" w:rsidRDefault="009B094E">
      <w:pPr>
        <w:widowControl/>
        <w:spacing w:before="75" w:after="75" w:line="360" w:lineRule="auto"/>
        <w:jc w:val="left"/>
      </w:pPr>
    </w:p>
    <w:sectPr w:rsidR="009B094E" w:rsidSect="009B0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981" w:rsidRDefault="002F0981" w:rsidP="00483584">
      <w:r>
        <w:separator/>
      </w:r>
    </w:p>
  </w:endnote>
  <w:endnote w:type="continuationSeparator" w:id="1">
    <w:p w:rsidR="002F0981" w:rsidRDefault="002F0981" w:rsidP="00483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981" w:rsidRDefault="002F0981" w:rsidP="00483584">
      <w:r>
        <w:separator/>
      </w:r>
    </w:p>
  </w:footnote>
  <w:footnote w:type="continuationSeparator" w:id="1">
    <w:p w:rsidR="002F0981" w:rsidRDefault="002F0981" w:rsidP="004835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45049"/>
    <w:multiLevelType w:val="multilevel"/>
    <w:tmpl w:val="5F64504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ABF"/>
    <w:rsid w:val="00000E61"/>
    <w:rsid w:val="00057C6A"/>
    <w:rsid w:val="0006616E"/>
    <w:rsid w:val="000A157F"/>
    <w:rsid w:val="001259BD"/>
    <w:rsid w:val="0016771C"/>
    <w:rsid w:val="0019598C"/>
    <w:rsid w:val="00197372"/>
    <w:rsid w:val="00250CFA"/>
    <w:rsid w:val="002F0981"/>
    <w:rsid w:val="002F4F51"/>
    <w:rsid w:val="003322E3"/>
    <w:rsid w:val="00341131"/>
    <w:rsid w:val="003E7ABF"/>
    <w:rsid w:val="004372CF"/>
    <w:rsid w:val="004532E6"/>
    <w:rsid w:val="0046611F"/>
    <w:rsid w:val="00474FA1"/>
    <w:rsid w:val="004752CE"/>
    <w:rsid w:val="00483584"/>
    <w:rsid w:val="00485BC1"/>
    <w:rsid w:val="00494955"/>
    <w:rsid w:val="00576407"/>
    <w:rsid w:val="005E3330"/>
    <w:rsid w:val="005E791A"/>
    <w:rsid w:val="00635BB1"/>
    <w:rsid w:val="00673826"/>
    <w:rsid w:val="00683087"/>
    <w:rsid w:val="006A7D0D"/>
    <w:rsid w:val="006C254A"/>
    <w:rsid w:val="006C52F8"/>
    <w:rsid w:val="00706606"/>
    <w:rsid w:val="007500B1"/>
    <w:rsid w:val="00775E4F"/>
    <w:rsid w:val="00815EE0"/>
    <w:rsid w:val="00841C92"/>
    <w:rsid w:val="008569D4"/>
    <w:rsid w:val="008C4FC8"/>
    <w:rsid w:val="008F289C"/>
    <w:rsid w:val="0090077D"/>
    <w:rsid w:val="00923207"/>
    <w:rsid w:val="00960295"/>
    <w:rsid w:val="00964140"/>
    <w:rsid w:val="009B094E"/>
    <w:rsid w:val="009C0C7E"/>
    <w:rsid w:val="00A1500A"/>
    <w:rsid w:val="00A17359"/>
    <w:rsid w:val="00A55F7D"/>
    <w:rsid w:val="00A70D68"/>
    <w:rsid w:val="00AF11E7"/>
    <w:rsid w:val="00B126C9"/>
    <w:rsid w:val="00B75AD3"/>
    <w:rsid w:val="00B97194"/>
    <w:rsid w:val="00BD0C0F"/>
    <w:rsid w:val="00C32422"/>
    <w:rsid w:val="00C37468"/>
    <w:rsid w:val="00C6575D"/>
    <w:rsid w:val="00C82081"/>
    <w:rsid w:val="00C970AA"/>
    <w:rsid w:val="00CC5AFB"/>
    <w:rsid w:val="00D17168"/>
    <w:rsid w:val="00D21AF0"/>
    <w:rsid w:val="00D865F8"/>
    <w:rsid w:val="00E103B9"/>
    <w:rsid w:val="00E17401"/>
    <w:rsid w:val="00E300E9"/>
    <w:rsid w:val="00E4544A"/>
    <w:rsid w:val="00E702D7"/>
    <w:rsid w:val="00E87F94"/>
    <w:rsid w:val="00E91495"/>
    <w:rsid w:val="00F446E3"/>
    <w:rsid w:val="00F62296"/>
    <w:rsid w:val="00F658A7"/>
    <w:rsid w:val="00F95F39"/>
    <w:rsid w:val="00FB10B2"/>
    <w:rsid w:val="00FB53F9"/>
    <w:rsid w:val="00FD67B8"/>
    <w:rsid w:val="00FD6E72"/>
    <w:rsid w:val="00FF1F0C"/>
    <w:rsid w:val="0DC71085"/>
    <w:rsid w:val="101476AC"/>
    <w:rsid w:val="4AC22330"/>
    <w:rsid w:val="53BF5C6E"/>
    <w:rsid w:val="706A4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9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B094E"/>
    <w:pPr>
      <w:ind w:leftChars="2500" w:left="100"/>
    </w:pPr>
  </w:style>
  <w:style w:type="paragraph" w:styleId="a4">
    <w:name w:val="Balloon Text"/>
    <w:basedOn w:val="a"/>
    <w:link w:val="Char0"/>
    <w:uiPriority w:val="99"/>
    <w:semiHidden/>
    <w:qFormat/>
    <w:rsid w:val="009B094E"/>
    <w:rPr>
      <w:sz w:val="18"/>
      <w:szCs w:val="18"/>
    </w:rPr>
  </w:style>
  <w:style w:type="paragraph" w:styleId="a5">
    <w:name w:val="footer"/>
    <w:basedOn w:val="a"/>
    <w:link w:val="Char1"/>
    <w:uiPriority w:val="99"/>
    <w:semiHidden/>
    <w:qFormat/>
    <w:rsid w:val="009B094E"/>
    <w:pPr>
      <w:tabs>
        <w:tab w:val="center" w:pos="4153"/>
        <w:tab w:val="right" w:pos="8306"/>
      </w:tabs>
      <w:snapToGrid w:val="0"/>
      <w:jc w:val="left"/>
    </w:pPr>
    <w:rPr>
      <w:sz w:val="18"/>
      <w:szCs w:val="18"/>
    </w:rPr>
  </w:style>
  <w:style w:type="paragraph" w:styleId="a6">
    <w:name w:val="header"/>
    <w:basedOn w:val="a"/>
    <w:link w:val="Char2"/>
    <w:uiPriority w:val="99"/>
    <w:semiHidden/>
    <w:qFormat/>
    <w:rsid w:val="009B094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9B094E"/>
    <w:pPr>
      <w:widowControl/>
      <w:spacing w:before="38" w:after="38" w:line="384" w:lineRule="auto"/>
      <w:jc w:val="left"/>
    </w:pPr>
    <w:rPr>
      <w:rFonts w:ascii="??" w:hAnsi="??" w:cs="宋体"/>
      <w:color w:val="000000"/>
      <w:kern w:val="0"/>
      <w:sz w:val="11"/>
      <w:szCs w:val="11"/>
    </w:rPr>
  </w:style>
  <w:style w:type="character" w:styleId="a8">
    <w:name w:val="Strong"/>
    <w:uiPriority w:val="99"/>
    <w:qFormat/>
    <w:rsid w:val="009B094E"/>
    <w:rPr>
      <w:rFonts w:cs="Times New Roman"/>
      <w:b/>
      <w:bCs/>
    </w:rPr>
  </w:style>
  <w:style w:type="table" w:styleId="a9">
    <w:name w:val="Table Grid"/>
    <w:basedOn w:val="a1"/>
    <w:uiPriority w:val="59"/>
    <w:qFormat/>
    <w:rsid w:val="009B094E"/>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批注框文本 Char"/>
    <w:link w:val="a4"/>
    <w:uiPriority w:val="99"/>
    <w:semiHidden/>
    <w:qFormat/>
    <w:locked/>
    <w:rsid w:val="009B094E"/>
    <w:rPr>
      <w:rFonts w:cs="Times New Roman"/>
      <w:sz w:val="18"/>
      <w:szCs w:val="18"/>
    </w:rPr>
  </w:style>
  <w:style w:type="character" w:customStyle="1" w:styleId="Char1">
    <w:name w:val="页脚 Char"/>
    <w:link w:val="a5"/>
    <w:uiPriority w:val="99"/>
    <w:semiHidden/>
    <w:qFormat/>
    <w:locked/>
    <w:rsid w:val="009B094E"/>
    <w:rPr>
      <w:rFonts w:cs="Times New Roman"/>
      <w:sz w:val="18"/>
      <w:szCs w:val="18"/>
    </w:rPr>
  </w:style>
  <w:style w:type="character" w:customStyle="1" w:styleId="Char2">
    <w:name w:val="页眉 Char"/>
    <w:link w:val="a6"/>
    <w:uiPriority w:val="99"/>
    <w:semiHidden/>
    <w:qFormat/>
    <w:locked/>
    <w:rsid w:val="009B094E"/>
    <w:rPr>
      <w:rFonts w:cs="Times New Roman"/>
      <w:sz w:val="18"/>
      <w:szCs w:val="18"/>
    </w:rPr>
  </w:style>
  <w:style w:type="paragraph" w:styleId="aa">
    <w:name w:val="List Paragraph"/>
    <w:basedOn w:val="a"/>
    <w:uiPriority w:val="99"/>
    <w:qFormat/>
    <w:rsid w:val="009B094E"/>
    <w:pPr>
      <w:ind w:firstLineChars="200" w:firstLine="420"/>
    </w:pPr>
  </w:style>
  <w:style w:type="character" w:customStyle="1" w:styleId="Char">
    <w:name w:val="日期 Char"/>
    <w:basedOn w:val="a0"/>
    <w:link w:val="a3"/>
    <w:uiPriority w:val="99"/>
    <w:semiHidden/>
    <w:qFormat/>
    <w:rsid w:val="009B094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5</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48</cp:revision>
  <cp:lastPrinted>2018-05-10T00:41:00Z</cp:lastPrinted>
  <dcterms:created xsi:type="dcterms:W3CDTF">2018-05-08T02:39:00Z</dcterms:created>
  <dcterms:modified xsi:type="dcterms:W3CDTF">2018-10-09T00:52:00Z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