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5EA0" w:rsidRDefault="003D5F1E">
      <w:pPr>
        <w:pStyle w:val="1"/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关于选派学生参加英国林肯大学</w:t>
      </w:r>
      <w:r>
        <w:rPr>
          <w:rFonts w:asciiTheme="minorEastAsia" w:eastAsiaTheme="minorEastAsia" w:hAnsiTheme="minorEastAsia" w:hint="eastAsia"/>
          <w:sz w:val="24"/>
          <w:szCs w:val="24"/>
        </w:rPr>
        <w:t>201</w:t>
      </w:r>
      <w:r>
        <w:rPr>
          <w:rFonts w:asciiTheme="minorEastAsia" w:eastAsiaTheme="minorEastAsia" w:hAnsiTheme="minorEastAsia" w:hint="eastAsia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秋季</w:t>
      </w:r>
      <w:r>
        <w:rPr>
          <w:rFonts w:asciiTheme="minorEastAsia" w:eastAsiaTheme="minorEastAsia" w:hAnsiTheme="minorEastAsia" w:hint="eastAsia"/>
          <w:sz w:val="24"/>
          <w:szCs w:val="24"/>
        </w:rPr>
        <w:t>学位项目通知</w:t>
      </w:r>
    </w:p>
    <w:p w:rsidR="00FA5EA0" w:rsidRDefault="003D5F1E">
      <w:pPr>
        <w:spacing w:line="360" w:lineRule="auto"/>
        <w:rPr>
          <w:rFonts w:asciiTheme="minorEastAsia" w:eastAsiaTheme="minorEastAsia" w:hAnsiTheme="minorEastAsia"/>
          <w:b/>
          <w:sz w:val="24"/>
          <w:u w:val="single"/>
        </w:rPr>
      </w:pPr>
      <w:r>
        <w:rPr>
          <w:rFonts w:asciiTheme="minorEastAsia" w:eastAsiaTheme="minorEastAsia" w:hAnsiTheme="minorEastAsia" w:hint="eastAsia"/>
          <w:b/>
          <w:sz w:val="24"/>
          <w:u w:val="single"/>
        </w:rPr>
        <w:t>一、项目简介：</w:t>
      </w:r>
    </w:p>
    <w:p w:rsidR="00FA5EA0" w:rsidRDefault="003D5F1E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>江西师范大学是英国林肯大学在中国的友好校际合作伙伴，双方校领导经过多次认真交流、互访签订了正式的校际合作协议，涵盖师生交流、交换，本科双学位，本硕连读，博士培养点共建等领域的全面合作，为增加我校在读研究生出国交流学习的机会，两校推出联合培养</w:t>
      </w:r>
      <w:r>
        <w:rPr>
          <w:rFonts w:asciiTheme="minorEastAsia" w:eastAsiaTheme="minorEastAsia" w:hAnsiTheme="minorEastAsia" w:hint="eastAsia"/>
          <w:sz w:val="24"/>
        </w:rPr>
        <w:t>1+1+1</w:t>
      </w:r>
      <w:r>
        <w:rPr>
          <w:rFonts w:asciiTheme="minorEastAsia" w:eastAsiaTheme="minorEastAsia" w:hAnsiTheme="minorEastAsia" w:hint="eastAsia"/>
          <w:sz w:val="24"/>
        </w:rPr>
        <w:t>硕士双学位项目。</w:t>
      </w:r>
    </w:p>
    <w:p w:rsidR="00FA5EA0" w:rsidRDefault="003D5F1E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</w:rPr>
        <w:t>该项目的学习分为两个阶段：第一阶段在我校进行研一学习</w:t>
      </w:r>
      <w:r>
        <w:rPr>
          <w:rFonts w:asciiTheme="minorEastAsia" w:eastAsiaTheme="minorEastAsia" w:hAnsiTheme="minorEastAsia" w:cs="宋体"/>
          <w:kern w:val="0"/>
          <w:sz w:val="24"/>
        </w:rPr>
        <w:t>，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在研二或研三阶段赴林肯大学进行为期一学年的硕士课程学习，修读对方的专业课程，符合要求者林肯大学将授予其硕士学位，</w:t>
      </w:r>
      <w:r>
        <w:rPr>
          <w:rFonts w:asciiTheme="minorEastAsia" w:eastAsiaTheme="minorEastAsia" w:hAnsiTheme="minorEastAsia" w:cs="宋体"/>
          <w:kern w:val="0"/>
          <w:sz w:val="24"/>
        </w:rPr>
        <w:t>我校承认在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林肯大学</w:t>
      </w:r>
      <w:r>
        <w:rPr>
          <w:rFonts w:asciiTheme="minorEastAsia" w:eastAsiaTheme="minorEastAsia" w:hAnsiTheme="minorEastAsia" w:cs="宋体"/>
          <w:kern w:val="0"/>
          <w:sz w:val="24"/>
        </w:rPr>
        <w:t>所修读的课程及其学分</w:t>
      </w:r>
      <w:r>
        <w:rPr>
          <w:rFonts w:asciiTheme="minorEastAsia" w:eastAsiaTheme="minorEastAsia" w:hAnsiTheme="minorEastAsia" w:cs="宋体" w:hint="eastAsia"/>
          <w:kern w:val="0"/>
          <w:sz w:val="24"/>
        </w:rPr>
        <w:t>并对合格者授予我校硕士学位；林肯大学硕士学位，不仅可以回国受教育部认证，更是全球认可。</w:t>
      </w:r>
      <w:bookmarkStart w:id="0" w:name="_GoBack"/>
      <w:bookmarkEnd w:id="0"/>
    </w:p>
    <w:p w:rsidR="00FA5EA0" w:rsidRDefault="00FA5EA0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</w:p>
    <w:p w:rsidR="00FA5EA0" w:rsidRDefault="003D5F1E">
      <w:pPr>
        <w:pStyle w:val="a8"/>
        <w:shd w:val="clear" w:color="auto" w:fill="FCFBF7"/>
        <w:spacing w:before="0" w:beforeAutospacing="0" w:after="240" w:afterAutospacing="0" w:line="360" w:lineRule="auto"/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  <w:b/>
          <w:u w:val="single"/>
        </w:rPr>
        <w:t>二、林肯大学介绍：</w:t>
      </w:r>
    </w:p>
    <w:p w:rsidR="00FA5EA0" w:rsidRDefault="00FA5EA0">
      <w:pPr>
        <w:pStyle w:val="a8"/>
        <w:shd w:val="clear" w:color="auto" w:fill="FCFBF7"/>
        <w:spacing w:before="0" w:beforeAutospacing="0" w:after="240" w:afterAutospacing="0" w:line="360" w:lineRule="auto"/>
        <w:ind w:firstLineChars="200" w:firstLine="480"/>
        <w:rPr>
          <w:rFonts w:asciiTheme="minorEastAsia" w:eastAsiaTheme="minorEastAsia" w:hAnsiTheme="minorEastAsia" w:cs="Arial"/>
        </w:rPr>
      </w:pPr>
      <w:hyperlink r:id="rId9" w:tgtFrame="_blank" w:history="1">
        <w:r w:rsidR="003D5F1E">
          <w:rPr>
            <w:rStyle w:val="aa"/>
            <w:rFonts w:asciiTheme="minorEastAsia" w:eastAsiaTheme="minorEastAsia" w:hAnsiTheme="minorEastAsia" w:cs="Arial"/>
            <w:color w:val="auto"/>
            <w:sz w:val="24"/>
            <w:szCs w:val="24"/>
          </w:rPr>
          <w:t>林肯大学</w:t>
        </w:r>
      </w:hyperlink>
      <w:r w:rsidR="003D5F1E">
        <w:rPr>
          <w:rFonts w:asciiTheme="minorEastAsia" w:eastAsiaTheme="minorEastAsia" w:hAnsiTheme="minorEastAsia" w:cs="Arial" w:hint="eastAsia"/>
        </w:rPr>
        <w:t>的历史可以追溯到</w:t>
      </w:r>
      <w:r w:rsidR="003D5F1E">
        <w:rPr>
          <w:rFonts w:asciiTheme="minorEastAsia" w:eastAsiaTheme="minorEastAsia" w:hAnsiTheme="minorEastAsia" w:cs="Arial" w:hint="eastAsia"/>
        </w:rPr>
        <w:t>1861</w:t>
      </w:r>
      <w:r w:rsidR="003D5F1E">
        <w:rPr>
          <w:rFonts w:asciiTheme="minorEastAsia" w:eastAsiaTheme="minorEastAsia" w:hAnsiTheme="minorEastAsia" w:cs="Arial" w:hint="eastAsia"/>
        </w:rPr>
        <w:t>年</w:t>
      </w:r>
      <w:r w:rsidR="003D5F1E">
        <w:rPr>
          <w:rFonts w:asciiTheme="minorEastAsia" w:eastAsiaTheme="minorEastAsia" w:hAnsiTheme="minorEastAsia" w:cs="Arial"/>
        </w:rPr>
        <w:t>，如今，林肯大学已被《星期日泰晤士报》誉为</w:t>
      </w:r>
      <w:r w:rsidR="003D5F1E">
        <w:rPr>
          <w:rFonts w:asciiTheme="minorEastAsia" w:eastAsiaTheme="minorEastAsia" w:hAnsiTheme="minorEastAsia" w:cs="Arial"/>
        </w:rPr>
        <w:t>“</w:t>
      </w:r>
      <w:hyperlink r:id="rId10" w:tgtFrame="_blank" w:history="1">
        <w:r w:rsidR="003D5F1E">
          <w:rPr>
            <w:rStyle w:val="aa"/>
            <w:rFonts w:asciiTheme="minorEastAsia" w:eastAsiaTheme="minorEastAsia" w:hAnsiTheme="minorEastAsia" w:cs="Arial"/>
            <w:color w:val="auto"/>
            <w:sz w:val="24"/>
            <w:szCs w:val="24"/>
          </w:rPr>
          <w:t>英国</w:t>
        </w:r>
      </w:hyperlink>
      <w:r w:rsidR="003D5F1E">
        <w:rPr>
          <w:rFonts w:asciiTheme="minorEastAsia" w:eastAsiaTheme="minorEastAsia" w:hAnsiTheme="minorEastAsia" w:cs="Arial"/>
        </w:rPr>
        <w:t>最现代化和最吸引人的校园之一</w:t>
      </w:r>
      <w:r w:rsidR="003D5F1E">
        <w:rPr>
          <w:rFonts w:asciiTheme="minorEastAsia" w:eastAsiaTheme="minorEastAsia" w:hAnsiTheme="minorEastAsia" w:cs="Arial"/>
        </w:rPr>
        <w:t>”</w:t>
      </w:r>
      <w:r w:rsidR="003D5F1E">
        <w:rPr>
          <w:rFonts w:asciiTheme="minorEastAsia" w:eastAsiaTheme="minorEastAsia" w:hAnsiTheme="minorEastAsia" w:cs="Arial"/>
        </w:rPr>
        <w:t>，该校多元色彩浓厚，兼容并包，已经发展成为</w:t>
      </w:r>
      <w:r w:rsidR="003D5F1E">
        <w:rPr>
          <w:rFonts w:asciiTheme="minorEastAsia" w:eastAsiaTheme="minorEastAsia" w:hAnsiTheme="minorEastAsia" w:cs="Arial"/>
        </w:rPr>
        <w:t>21</w:t>
      </w:r>
      <w:r w:rsidR="003D5F1E">
        <w:rPr>
          <w:rFonts w:asciiTheme="minorEastAsia" w:eastAsiaTheme="minorEastAsia" w:hAnsiTheme="minorEastAsia" w:cs="Arial"/>
        </w:rPr>
        <w:t>世纪极具现代化的高等院校。林肯大学是拥有鸿鹄之志的高等学府，自</w:t>
      </w:r>
      <w:r w:rsidR="003D5F1E">
        <w:rPr>
          <w:rFonts w:asciiTheme="minorEastAsia" w:eastAsiaTheme="minorEastAsia" w:hAnsiTheme="minorEastAsia" w:cs="Arial"/>
        </w:rPr>
        <w:t>2001</w:t>
      </w:r>
      <w:r w:rsidR="003D5F1E">
        <w:rPr>
          <w:rFonts w:asciiTheme="minorEastAsia" w:eastAsiaTheme="minorEastAsia" w:hAnsiTheme="minorEastAsia" w:cs="Arial"/>
        </w:rPr>
        <w:t>年更新改建，发展更为迅速。林肯大学的发展宗旨更值得一提：将学校建设成为既不失学校历史传统，即将关注学生利益置于首位，同时又能够完成为城市以及地区的经济、社会和文化发展所需的现代化知识孕育和转化。</w:t>
      </w:r>
    </w:p>
    <w:p w:rsidR="00FA5EA0" w:rsidRDefault="003D5F1E">
      <w:pPr>
        <w:pStyle w:val="a8"/>
        <w:shd w:val="clear" w:color="auto" w:fill="FCFBF7"/>
        <w:spacing w:before="0" w:beforeAutospacing="0" w:after="240" w:afterAutospacing="0" w:line="360" w:lineRule="auto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/>
        </w:rPr>
        <w:t xml:space="preserve">　　林肯大学开设的本科、研究生和研究式学院课程非常广泛，而且课程的组合也很多样，因此能</w:t>
      </w:r>
      <w:r>
        <w:rPr>
          <w:rFonts w:asciiTheme="minorEastAsia" w:eastAsiaTheme="minorEastAsia" w:hAnsiTheme="minorEastAsia" w:cs="Arial" w:hint="eastAsia"/>
        </w:rPr>
        <w:t>学生能</w:t>
      </w:r>
      <w:r>
        <w:rPr>
          <w:rFonts w:asciiTheme="minorEastAsia" w:eastAsiaTheme="minorEastAsia" w:hAnsiTheme="minorEastAsia" w:cs="Arial"/>
        </w:rPr>
        <w:t>深入地钻研专业领域，师从专家学者。学校的成功得到了各界的认可，在院校评估中获得了最高分，其中尤其在学生支持方面，更是得到极高的赞誉。林肯大学的科研活动也十分令人瞩目，和世界</w:t>
      </w:r>
      <w:r>
        <w:rPr>
          <w:rFonts w:asciiTheme="minorEastAsia" w:eastAsiaTheme="minorEastAsia" w:hAnsiTheme="minorEastAsia" w:cs="Arial"/>
        </w:rPr>
        <w:t>50</w:t>
      </w:r>
      <w:r>
        <w:rPr>
          <w:rFonts w:asciiTheme="minorEastAsia" w:eastAsiaTheme="minorEastAsia" w:hAnsiTheme="minorEastAsia" w:cs="Arial"/>
        </w:rPr>
        <w:t>强大学中的</w:t>
      </w:r>
      <w:r>
        <w:rPr>
          <w:rFonts w:asciiTheme="minorEastAsia" w:eastAsiaTheme="minorEastAsia" w:hAnsiTheme="minorEastAsia" w:cs="Arial"/>
        </w:rPr>
        <w:t>7</w:t>
      </w:r>
      <w:r>
        <w:rPr>
          <w:rFonts w:asciiTheme="minorEastAsia" w:eastAsiaTheme="minorEastAsia" w:hAnsiTheme="minorEastAsia" w:cs="Arial"/>
        </w:rPr>
        <w:t>所都开展了合作项目。</w:t>
      </w:r>
    </w:p>
    <w:p w:rsidR="00FA5EA0" w:rsidRDefault="003D5F1E">
      <w:pPr>
        <w:pStyle w:val="a8"/>
        <w:spacing w:line="360" w:lineRule="auto"/>
        <w:rPr>
          <w:rStyle w:val="a9"/>
          <w:rFonts w:asciiTheme="minorEastAsia" w:eastAsiaTheme="minorEastAsia" w:hAnsiTheme="minorEastAsia"/>
          <w:u w:val="single"/>
        </w:rPr>
      </w:pPr>
      <w:r>
        <w:rPr>
          <w:rStyle w:val="a9"/>
          <w:rFonts w:asciiTheme="minorEastAsia" w:eastAsiaTheme="minorEastAsia" w:hAnsiTheme="minorEastAsia" w:hint="eastAsia"/>
          <w:u w:val="single"/>
        </w:rPr>
        <w:t>三、项目优势：</w:t>
      </w:r>
    </w:p>
    <w:p w:rsidR="00FA5EA0" w:rsidRDefault="003D5F1E">
      <w:pPr>
        <w:pStyle w:val="a8"/>
        <w:spacing w:before="0" w:beforeAutospacing="0" w:after="0" w:afterAutospacing="0" w:line="360" w:lineRule="auto"/>
        <w:ind w:firstLine="480"/>
        <w:rPr>
          <w:rStyle w:val="a9"/>
          <w:rFonts w:asciiTheme="minorEastAsia" w:eastAsiaTheme="minorEastAsia" w:hAnsiTheme="minorEastAsia"/>
          <w:b w:val="0"/>
          <w:i/>
          <w:color w:val="444444"/>
          <w:u w:val="single"/>
        </w:rPr>
      </w:pPr>
      <w:r>
        <w:rPr>
          <w:rStyle w:val="a9"/>
          <w:rFonts w:asciiTheme="minorEastAsia" w:eastAsiaTheme="minorEastAsia" w:hAnsiTheme="minorEastAsia" w:hint="eastAsia"/>
          <w:b w:val="0"/>
          <w:i/>
          <w:color w:val="444444"/>
          <w:u w:val="single"/>
        </w:rPr>
        <w:t>名校氛围</w:t>
      </w:r>
      <w:r>
        <w:rPr>
          <w:rStyle w:val="a9"/>
          <w:rFonts w:asciiTheme="minorEastAsia" w:eastAsiaTheme="minorEastAsia" w:hAnsiTheme="minorEastAsia" w:hint="eastAsia"/>
          <w:b w:val="0"/>
          <w:i/>
          <w:color w:val="444444"/>
          <w:u w:val="single"/>
        </w:rPr>
        <w:t xml:space="preserve">  </w:t>
      </w:r>
      <w:r>
        <w:rPr>
          <w:rStyle w:val="a9"/>
          <w:rFonts w:asciiTheme="minorEastAsia" w:eastAsiaTheme="minorEastAsia" w:hAnsiTheme="minorEastAsia" w:hint="eastAsia"/>
          <w:b w:val="0"/>
          <w:i/>
          <w:color w:val="444444"/>
          <w:u w:val="single"/>
        </w:rPr>
        <w:t>热门专业</w:t>
      </w:r>
    </w:p>
    <w:p w:rsidR="00FA5EA0" w:rsidRDefault="003D5F1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FZLTHJW--GB1-0"/>
          <w:kern w:val="0"/>
          <w:sz w:val="24"/>
        </w:rPr>
      </w:pPr>
      <w:r>
        <w:rPr>
          <w:rFonts w:asciiTheme="minorEastAsia" w:eastAsiaTheme="minorEastAsia" w:hAnsiTheme="minorEastAsia" w:cs="FZLTHJW--GB1-0" w:hint="eastAsia"/>
          <w:kern w:val="0"/>
          <w:sz w:val="24"/>
        </w:rPr>
        <w:t>林肯特色专业、优势学科推荐及排名</w:t>
      </w:r>
    </w:p>
    <w:p w:rsidR="00FA5EA0" w:rsidRDefault="003D5F1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FZLTHJW--GB1-0"/>
          <w:kern w:val="0"/>
          <w:sz w:val="24"/>
        </w:rPr>
      </w:pPr>
      <w:r>
        <w:rPr>
          <w:rFonts w:asciiTheme="minorEastAsia" w:eastAsiaTheme="minorEastAsia" w:hAnsiTheme="minorEastAsia" w:cs="FZLTHJW--GB1-0"/>
          <w:kern w:val="0"/>
          <w:sz w:val="24"/>
        </w:rPr>
        <w:t>2019</w:t>
      </w:r>
      <w:r>
        <w:rPr>
          <w:rFonts w:asciiTheme="minorEastAsia" w:eastAsiaTheme="minorEastAsia" w:hAnsiTheme="minorEastAsia" w:cs="FZLTHJW--GB1-0" w:hint="eastAsia"/>
          <w:kern w:val="0"/>
          <w:sz w:val="24"/>
        </w:rPr>
        <w:t>年卫报大学排名全英</w:t>
      </w:r>
      <w:r>
        <w:rPr>
          <w:rFonts w:asciiTheme="minorEastAsia" w:eastAsiaTheme="minorEastAsia" w:hAnsiTheme="minorEastAsia" w:cs="FZLTHJW--GB1-0"/>
          <w:kern w:val="0"/>
          <w:sz w:val="24"/>
        </w:rPr>
        <w:t>22</w:t>
      </w:r>
      <w:r>
        <w:rPr>
          <w:rFonts w:asciiTheme="minorEastAsia" w:eastAsiaTheme="minorEastAsia" w:hAnsiTheme="minorEastAsia" w:cs="FZLTHJW--GB1-0" w:hint="eastAsia"/>
          <w:kern w:val="0"/>
          <w:sz w:val="24"/>
        </w:rPr>
        <w:t>名</w:t>
      </w:r>
    </w:p>
    <w:p w:rsidR="00FA5EA0" w:rsidRDefault="003D5F1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FZLTHJW--GB1-0"/>
          <w:kern w:val="0"/>
          <w:sz w:val="24"/>
        </w:rPr>
      </w:pPr>
      <w:r>
        <w:rPr>
          <w:rFonts w:asciiTheme="minorEastAsia" w:eastAsiaTheme="minorEastAsia" w:hAnsiTheme="minorEastAsia" w:cs="FZLTHJW--GB1-0"/>
          <w:kern w:val="0"/>
          <w:sz w:val="24"/>
        </w:rPr>
        <w:t>2018</w:t>
      </w:r>
      <w:r>
        <w:rPr>
          <w:rFonts w:asciiTheme="minorEastAsia" w:eastAsiaTheme="minorEastAsia" w:hAnsiTheme="minorEastAsia" w:cs="FZLTHJW--GB1-0" w:hint="eastAsia"/>
          <w:kern w:val="0"/>
          <w:sz w:val="24"/>
        </w:rPr>
        <w:t>年</w:t>
      </w:r>
      <w:r>
        <w:rPr>
          <w:rFonts w:asciiTheme="minorEastAsia" w:eastAsiaTheme="minorEastAsia" w:hAnsiTheme="minorEastAsia" w:cs="FZLTHJW--GB1-0"/>
          <w:kern w:val="0"/>
          <w:sz w:val="24"/>
        </w:rPr>
        <w:t xml:space="preserve">TIMES </w:t>
      </w:r>
      <w:r>
        <w:rPr>
          <w:rFonts w:asciiTheme="minorEastAsia" w:eastAsiaTheme="minorEastAsia" w:hAnsiTheme="minorEastAsia" w:cs="FZLTHJW--GB1-0" w:hint="eastAsia"/>
          <w:kern w:val="0"/>
          <w:sz w:val="24"/>
        </w:rPr>
        <w:t>大学排名全英</w:t>
      </w:r>
      <w:r>
        <w:rPr>
          <w:rFonts w:asciiTheme="minorEastAsia" w:eastAsiaTheme="minorEastAsia" w:hAnsiTheme="minorEastAsia" w:cs="FZLTHJW--GB1-0"/>
          <w:kern w:val="0"/>
          <w:sz w:val="24"/>
        </w:rPr>
        <w:t>42</w:t>
      </w:r>
      <w:r>
        <w:rPr>
          <w:rFonts w:asciiTheme="minorEastAsia" w:eastAsiaTheme="minorEastAsia" w:hAnsiTheme="minorEastAsia" w:cs="FZLTHJW--GB1-0" w:hint="eastAsia"/>
          <w:kern w:val="0"/>
          <w:sz w:val="24"/>
        </w:rPr>
        <w:t>名</w:t>
      </w:r>
    </w:p>
    <w:p w:rsidR="00FA5EA0" w:rsidRDefault="003D5F1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FZLTHJW--GB1-0"/>
          <w:kern w:val="0"/>
          <w:sz w:val="24"/>
        </w:rPr>
      </w:pPr>
      <w:r>
        <w:rPr>
          <w:rFonts w:asciiTheme="minorEastAsia" w:eastAsiaTheme="minorEastAsia" w:hAnsiTheme="minorEastAsia" w:cs="FZLTHJW--GB1-0" w:hint="eastAsia"/>
          <w:kern w:val="0"/>
          <w:sz w:val="24"/>
        </w:rPr>
        <w:t>林肯大学师资质量全英排名第</w:t>
      </w:r>
      <w:r>
        <w:rPr>
          <w:rFonts w:asciiTheme="minorEastAsia" w:eastAsiaTheme="minorEastAsia" w:hAnsiTheme="minorEastAsia" w:cs="FZLTHJW--GB1-0"/>
          <w:kern w:val="0"/>
          <w:sz w:val="24"/>
        </w:rPr>
        <w:t>8</w:t>
      </w:r>
      <w:r>
        <w:rPr>
          <w:rFonts w:asciiTheme="minorEastAsia" w:eastAsiaTheme="minorEastAsia" w:hAnsiTheme="minorEastAsia" w:cs="FZLTHJW--GB1-0" w:hint="eastAsia"/>
          <w:kern w:val="0"/>
          <w:sz w:val="24"/>
        </w:rPr>
        <w:t>名</w:t>
      </w:r>
    </w:p>
    <w:p w:rsidR="00FA5EA0" w:rsidRDefault="003D5F1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FZLTHJW--GB1-0"/>
          <w:kern w:val="0"/>
          <w:sz w:val="24"/>
        </w:rPr>
      </w:pPr>
      <w:r>
        <w:rPr>
          <w:rFonts w:asciiTheme="minorEastAsia" w:eastAsiaTheme="minorEastAsia" w:hAnsiTheme="minorEastAsia" w:cs="FZLTHJW--GB1-0" w:hint="eastAsia"/>
          <w:kern w:val="0"/>
          <w:sz w:val="24"/>
        </w:rPr>
        <w:t>学生体验感、满意度全英排名第</w:t>
      </w:r>
      <w:r>
        <w:rPr>
          <w:rFonts w:asciiTheme="minorEastAsia" w:eastAsiaTheme="minorEastAsia" w:hAnsiTheme="minorEastAsia" w:cs="FZLTHJW--GB1-0"/>
          <w:kern w:val="0"/>
          <w:sz w:val="24"/>
        </w:rPr>
        <w:t>9</w:t>
      </w:r>
      <w:r>
        <w:rPr>
          <w:rFonts w:asciiTheme="minorEastAsia" w:eastAsiaTheme="minorEastAsia" w:hAnsiTheme="minorEastAsia" w:cs="FZLTHJW--GB1-0" w:hint="eastAsia"/>
          <w:kern w:val="0"/>
          <w:sz w:val="24"/>
        </w:rPr>
        <w:t>名</w:t>
      </w:r>
    </w:p>
    <w:p w:rsidR="00FA5EA0" w:rsidRDefault="003D5F1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FZLTHJW--GB1-0"/>
          <w:kern w:val="0"/>
          <w:sz w:val="24"/>
        </w:rPr>
      </w:pPr>
      <w:r>
        <w:rPr>
          <w:rFonts w:asciiTheme="minorEastAsia" w:eastAsiaTheme="minorEastAsia" w:hAnsiTheme="minorEastAsia" w:cs="FZLTHJW--GB1-0" w:hint="eastAsia"/>
          <w:kern w:val="0"/>
          <w:sz w:val="24"/>
        </w:rPr>
        <w:t>国际旅游管理专业全英排名第</w:t>
      </w:r>
      <w:r>
        <w:rPr>
          <w:rFonts w:asciiTheme="minorEastAsia" w:eastAsiaTheme="minorEastAsia" w:hAnsiTheme="minorEastAsia" w:cs="FZLTHJW--GB1-0"/>
          <w:kern w:val="0"/>
          <w:sz w:val="24"/>
        </w:rPr>
        <w:t>1</w:t>
      </w:r>
      <w:r>
        <w:rPr>
          <w:rFonts w:asciiTheme="minorEastAsia" w:eastAsiaTheme="minorEastAsia" w:hAnsiTheme="minorEastAsia" w:cs="FZLTHJW--GB1-0" w:hint="eastAsia"/>
          <w:kern w:val="0"/>
          <w:sz w:val="24"/>
        </w:rPr>
        <w:t>名</w:t>
      </w:r>
    </w:p>
    <w:p w:rsidR="00FA5EA0" w:rsidRDefault="003D5F1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FZLTHJW--GB1-0"/>
          <w:kern w:val="0"/>
          <w:sz w:val="24"/>
        </w:rPr>
      </w:pPr>
      <w:r>
        <w:rPr>
          <w:rFonts w:asciiTheme="minorEastAsia" w:eastAsiaTheme="minorEastAsia" w:hAnsiTheme="minorEastAsia" w:cs="FZLTHJW--GB1-0" w:hint="eastAsia"/>
          <w:kern w:val="0"/>
          <w:sz w:val="24"/>
        </w:rPr>
        <w:t>农林与林业学全英排名第</w:t>
      </w:r>
      <w:r>
        <w:rPr>
          <w:rFonts w:asciiTheme="minorEastAsia" w:eastAsiaTheme="minorEastAsia" w:hAnsiTheme="minorEastAsia" w:cs="FZLTHJW--GB1-0"/>
          <w:kern w:val="0"/>
          <w:sz w:val="24"/>
        </w:rPr>
        <w:t>4</w:t>
      </w:r>
      <w:r>
        <w:rPr>
          <w:rFonts w:asciiTheme="minorEastAsia" w:eastAsiaTheme="minorEastAsia" w:hAnsiTheme="minorEastAsia" w:cs="FZLTHJW--GB1-0" w:hint="eastAsia"/>
          <w:kern w:val="0"/>
          <w:sz w:val="24"/>
        </w:rPr>
        <w:t>名</w:t>
      </w:r>
    </w:p>
    <w:p w:rsidR="00FA5EA0" w:rsidRDefault="003D5F1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FZLTHJW--GB1-0"/>
          <w:kern w:val="0"/>
          <w:sz w:val="24"/>
        </w:rPr>
      </w:pPr>
      <w:r>
        <w:rPr>
          <w:rFonts w:asciiTheme="minorEastAsia" w:eastAsiaTheme="minorEastAsia" w:hAnsiTheme="minorEastAsia" w:cs="FZLTHJW--GB1-0" w:hint="eastAsia"/>
          <w:kern w:val="0"/>
          <w:sz w:val="24"/>
        </w:rPr>
        <w:t>设计与工艺类专业全英排名第</w:t>
      </w:r>
      <w:r>
        <w:rPr>
          <w:rFonts w:asciiTheme="minorEastAsia" w:eastAsiaTheme="minorEastAsia" w:hAnsiTheme="minorEastAsia" w:cs="FZLTHJW--GB1-0"/>
          <w:kern w:val="0"/>
          <w:sz w:val="24"/>
        </w:rPr>
        <w:t>5</w:t>
      </w:r>
      <w:r>
        <w:rPr>
          <w:rFonts w:asciiTheme="minorEastAsia" w:eastAsiaTheme="minorEastAsia" w:hAnsiTheme="minorEastAsia" w:cs="FZLTHJW--GB1-0" w:hint="eastAsia"/>
          <w:kern w:val="0"/>
          <w:sz w:val="24"/>
        </w:rPr>
        <w:t>名</w:t>
      </w:r>
    </w:p>
    <w:p w:rsidR="00FA5EA0" w:rsidRDefault="003D5F1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FZLTHJW--GB1-0"/>
          <w:kern w:val="0"/>
          <w:sz w:val="24"/>
        </w:rPr>
      </w:pPr>
      <w:r>
        <w:rPr>
          <w:rFonts w:asciiTheme="minorEastAsia" w:eastAsiaTheme="minorEastAsia" w:hAnsiTheme="minorEastAsia" w:cs="FZLTHJW--GB1-0" w:hint="eastAsia"/>
          <w:kern w:val="0"/>
          <w:sz w:val="24"/>
        </w:rPr>
        <w:t>建筑学专业全英排名第</w:t>
      </w:r>
      <w:r>
        <w:rPr>
          <w:rFonts w:asciiTheme="minorEastAsia" w:eastAsiaTheme="minorEastAsia" w:hAnsiTheme="minorEastAsia" w:cs="FZLTHJW--GB1-0"/>
          <w:kern w:val="0"/>
          <w:sz w:val="24"/>
        </w:rPr>
        <w:t>7</w:t>
      </w:r>
      <w:r>
        <w:rPr>
          <w:rFonts w:asciiTheme="minorEastAsia" w:eastAsiaTheme="minorEastAsia" w:hAnsiTheme="minorEastAsia" w:cs="FZLTHJW--GB1-0" w:hint="eastAsia"/>
          <w:kern w:val="0"/>
          <w:sz w:val="24"/>
        </w:rPr>
        <w:t>名</w:t>
      </w:r>
    </w:p>
    <w:p w:rsidR="00FA5EA0" w:rsidRDefault="003D5F1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FZLTHJW--GB1-0"/>
          <w:kern w:val="0"/>
          <w:sz w:val="24"/>
        </w:rPr>
      </w:pPr>
      <w:r>
        <w:rPr>
          <w:rFonts w:asciiTheme="minorEastAsia" w:eastAsiaTheme="minorEastAsia" w:hAnsiTheme="minorEastAsia" w:cs="FZLTHJW--GB1-0" w:hint="eastAsia"/>
          <w:kern w:val="0"/>
          <w:sz w:val="24"/>
        </w:rPr>
        <w:lastRenderedPageBreak/>
        <w:t>动物科学类全英排名第</w:t>
      </w:r>
      <w:r>
        <w:rPr>
          <w:rFonts w:asciiTheme="minorEastAsia" w:eastAsiaTheme="minorEastAsia" w:hAnsiTheme="minorEastAsia" w:cs="FZLTHJW--GB1-0"/>
          <w:kern w:val="0"/>
          <w:sz w:val="24"/>
        </w:rPr>
        <w:t>7</w:t>
      </w:r>
      <w:r>
        <w:rPr>
          <w:rFonts w:asciiTheme="minorEastAsia" w:eastAsiaTheme="minorEastAsia" w:hAnsiTheme="minorEastAsia" w:cs="FZLTHJW--GB1-0" w:hint="eastAsia"/>
          <w:kern w:val="0"/>
          <w:sz w:val="24"/>
        </w:rPr>
        <w:t>名</w:t>
      </w:r>
    </w:p>
    <w:p w:rsidR="00FA5EA0" w:rsidRDefault="003D5F1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FZLTHJW--GB1-0"/>
          <w:kern w:val="0"/>
          <w:sz w:val="24"/>
        </w:rPr>
      </w:pPr>
      <w:r>
        <w:rPr>
          <w:rFonts w:asciiTheme="minorEastAsia" w:eastAsiaTheme="minorEastAsia" w:hAnsiTheme="minorEastAsia" w:cs="FZLTHJW--GB1-0" w:hint="eastAsia"/>
          <w:kern w:val="0"/>
          <w:sz w:val="24"/>
        </w:rPr>
        <w:t>新闻出版、公共关系类专业全英排名第</w:t>
      </w:r>
      <w:r>
        <w:rPr>
          <w:rFonts w:asciiTheme="minorEastAsia" w:eastAsiaTheme="minorEastAsia" w:hAnsiTheme="minorEastAsia" w:cs="FZLTHJW--GB1-0"/>
          <w:kern w:val="0"/>
          <w:sz w:val="24"/>
        </w:rPr>
        <w:t>8</w:t>
      </w:r>
      <w:r>
        <w:rPr>
          <w:rFonts w:asciiTheme="minorEastAsia" w:eastAsiaTheme="minorEastAsia" w:hAnsiTheme="minorEastAsia" w:cs="FZLTHJW--GB1-0" w:hint="eastAsia"/>
          <w:kern w:val="0"/>
          <w:sz w:val="24"/>
        </w:rPr>
        <w:t>名</w:t>
      </w:r>
    </w:p>
    <w:p w:rsidR="00FA5EA0" w:rsidRDefault="003D5F1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FZLTHJW--GB1-0"/>
          <w:kern w:val="0"/>
          <w:sz w:val="24"/>
        </w:rPr>
      </w:pPr>
      <w:r>
        <w:rPr>
          <w:rFonts w:asciiTheme="minorEastAsia" w:eastAsiaTheme="minorEastAsia" w:hAnsiTheme="minorEastAsia" w:cs="FZLTHJW--GB1-0" w:hint="eastAsia"/>
          <w:kern w:val="0"/>
          <w:sz w:val="24"/>
        </w:rPr>
        <w:t>工程学类专业全英排名第</w:t>
      </w:r>
      <w:r>
        <w:rPr>
          <w:rFonts w:asciiTheme="minorEastAsia" w:eastAsiaTheme="minorEastAsia" w:hAnsiTheme="minorEastAsia" w:cs="FZLTHJW--GB1-0"/>
          <w:kern w:val="0"/>
          <w:sz w:val="24"/>
        </w:rPr>
        <w:t>13</w:t>
      </w:r>
      <w:r>
        <w:rPr>
          <w:rFonts w:asciiTheme="minorEastAsia" w:eastAsiaTheme="minorEastAsia" w:hAnsiTheme="minorEastAsia" w:cs="FZLTHJW--GB1-0" w:hint="eastAsia"/>
          <w:kern w:val="0"/>
          <w:sz w:val="24"/>
        </w:rPr>
        <w:t>名</w:t>
      </w:r>
    </w:p>
    <w:p w:rsidR="00FA5EA0" w:rsidRDefault="003D5F1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FZLTHJW--GB1-0"/>
          <w:kern w:val="0"/>
          <w:sz w:val="24"/>
        </w:rPr>
      </w:pPr>
      <w:r>
        <w:rPr>
          <w:rFonts w:asciiTheme="minorEastAsia" w:eastAsiaTheme="minorEastAsia" w:hAnsiTheme="minorEastAsia" w:cs="FZLTHJW--GB1-0" w:hint="eastAsia"/>
          <w:kern w:val="0"/>
          <w:sz w:val="24"/>
        </w:rPr>
        <w:t>艺术与设计类专业全英排名第</w:t>
      </w:r>
      <w:r>
        <w:rPr>
          <w:rFonts w:asciiTheme="minorEastAsia" w:eastAsiaTheme="minorEastAsia" w:hAnsiTheme="minorEastAsia" w:cs="FZLTHJW--GB1-0"/>
          <w:kern w:val="0"/>
          <w:sz w:val="24"/>
        </w:rPr>
        <w:t>16</w:t>
      </w:r>
      <w:r>
        <w:rPr>
          <w:rFonts w:asciiTheme="minorEastAsia" w:eastAsiaTheme="minorEastAsia" w:hAnsiTheme="minorEastAsia" w:cs="FZLTHJW--GB1-0" w:hint="eastAsia"/>
          <w:kern w:val="0"/>
          <w:sz w:val="24"/>
        </w:rPr>
        <w:t>名</w:t>
      </w:r>
    </w:p>
    <w:p w:rsidR="00FA5EA0" w:rsidRDefault="003D5F1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FZLTHJW--GB1-0"/>
          <w:kern w:val="0"/>
          <w:sz w:val="24"/>
        </w:rPr>
      </w:pPr>
      <w:r>
        <w:rPr>
          <w:rFonts w:asciiTheme="minorEastAsia" w:eastAsiaTheme="minorEastAsia" w:hAnsiTheme="minorEastAsia" w:cs="FZLTHJW--GB1-0" w:hint="eastAsia"/>
          <w:kern w:val="0"/>
          <w:sz w:val="24"/>
        </w:rPr>
        <w:t>制药、药理学类专业全英排名第</w:t>
      </w:r>
      <w:r>
        <w:rPr>
          <w:rFonts w:asciiTheme="minorEastAsia" w:eastAsiaTheme="minorEastAsia" w:hAnsiTheme="minorEastAsia" w:cs="FZLTHJW--GB1-0"/>
          <w:kern w:val="0"/>
          <w:sz w:val="24"/>
        </w:rPr>
        <w:t>17</w:t>
      </w:r>
      <w:r>
        <w:rPr>
          <w:rFonts w:asciiTheme="minorEastAsia" w:eastAsiaTheme="minorEastAsia" w:hAnsiTheme="minorEastAsia" w:cs="FZLTHJW--GB1-0" w:hint="eastAsia"/>
          <w:kern w:val="0"/>
          <w:sz w:val="24"/>
        </w:rPr>
        <w:t>名</w:t>
      </w:r>
    </w:p>
    <w:p w:rsidR="00FA5EA0" w:rsidRDefault="003D5F1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FZLTHJW--GB1-0"/>
          <w:kern w:val="0"/>
          <w:sz w:val="24"/>
        </w:rPr>
      </w:pPr>
      <w:r>
        <w:rPr>
          <w:rFonts w:asciiTheme="minorEastAsia" w:eastAsiaTheme="minorEastAsia" w:hAnsiTheme="minorEastAsia" w:cs="FZLTHJW--GB1-0" w:hint="eastAsia"/>
          <w:kern w:val="0"/>
          <w:sz w:val="24"/>
        </w:rPr>
        <w:t>媒体、影视类专业全英排名第</w:t>
      </w:r>
      <w:r>
        <w:rPr>
          <w:rFonts w:asciiTheme="minorEastAsia" w:eastAsiaTheme="minorEastAsia" w:hAnsiTheme="minorEastAsia" w:cs="FZLTHJW--GB1-0"/>
          <w:kern w:val="0"/>
          <w:sz w:val="24"/>
        </w:rPr>
        <w:t>24</w:t>
      </w:r>
      <w:r>
        <w:rPr>
          <w:rFonts w:asciiTheme="minorEastAsia" w:eastAsiaTheme="minorEastAsia" w:hAnsiTheme="minorEastAsia" w:cs="FZLTHJW--GB1-0" w:hint="eastAsia"/>
          <w:kern w:val="0"/>
          <w:sz w:val="24"/>
        </w:rPr>
        <w:t>名</w:t>
      </w:r>
    </w:p>
    <w:p w:rsidR="00FA5EA0" w:rsidRDefault="00FA5EA0">
      <w:pPr>
        <w:pStyle w:val="a8"/>
        <w:spacing w:before="0" w:beforeAutospacing="0" w:after="0" w:afterAutospacing="0" w:line="360" w:lineRule="auto"/>
        <w:ind w:firstLine="480"/>
        <w:rPr>
          <w:rStyle w:val="a9"/>
          <w:rFonts w:asciiTheme="minorEastAsia" w:eastAsiaTheme="minorEastAsia" w:hAnsiTheme="minorEastAsia"/>
          <w:b w:val="0"/>
          <w:i/>
          <w:color w:val="444444"/>
          <w:u w:val="single"/>
        </w:rPr>
      </w:pPr>
    </w:p>
    <w:p w:rsidR="00FA5EA0" w:rsidRDefault="003D5F1E">
      <w:pPr>
        <w:pStyle w:val="a8"/>
        <w:spacing w:before="0" w:beforeAutospacing="0" w:after="0" w:afterAutospacing="0" w:line="360" w:lineRule="auto"/>
        <w:ind w:firstLine="480"/>
        <w:rPr>
          <w:rStyle w:val="a9"/>
          <w:rFonts w:asciiTheme="minorEastAsia" w:eastAsiaTheme="minorEastAsia" w:hAnsiTheme="minorEastAsia"/>
          <w:i/>
          <w:color w:val="444444"/>
          <w:u w:val="single"/>
        </w:rPr>
      </w:pPr>
      <w:r>
        <w:rPr>
          <w:rStyle w:val="a9"/>
          <w:rFonts w:asciiTheme="minorEastAsia" w:eastAsiaTheme="minorEastAsia" w:hAnsiTheme="minorEastAsia" w:hint="eastAsia"/>
          <w:i/>
          <w:color w:val="444444"/>
          <w:u w:val="single"/>
        </w:rPr>
        <w:t>国内外双学历</w:t>
      </w:r>
      <w:r>
        <w:rPr>
          <w:rStyle w:val="a9"/>
          <w:rFonts w:asciiTheme="minorEastAsia" w:eastAsiaTheme="minorEastAsia" w:hAnsiTheme="minorEastAsia" w:hint="eastAsia"/>
          <w:i/>
          <w:color w:val="444444"/>
          <w:u w:val="single"/>
        </w:rPr>
        <w:t xml:space="preserve"> </w:t>
      </w:r>
      <w:r>
        <w:rPr>
          <w:rStyle w:val="a9"/>
          <w:rFonts w:asciiTheme="minorEastAsia" w:eastAsiaTheme="minorEastAsia" w:hAnsiTheme="minorEastAsia" w:hint="eastAsia"/>
          <w:i/>
          <w:color w:val="444444"/>
          <w:u w:val="single"/>
        </w:rPr>
        <w:t>国际广泛认可</w:t>
      </w:r>
    </w:p>
    <w:p w:rsidR="00FA5EA0" w:rsidRDefault="003D5F1E">
      <w:pPr>
        <w:pStyle w:val="a8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color w:val="444444"/>
        </w:rPr>
      </w:pPr>
      <w:r>
        <w:rPr>
          <w:rFonts w:asciiTheme="minorEastAsia" w:eastAsiaTheme="minorEastAsia" w:hAnsiTheme="minorEastAsia" w:hint="eastAsia"/>
          <w:color w:val="444444"/>
        </w:rPr>
        <w:t>参与</w:t>
      </w:r>
      <w:r>
        <w:rPr>
          <w:rFonts w:asciiTheme="minorEastAsia" w:eastAsiaTheme="minorEastAsia" w:hAnsiTheme="minorEastAsia" w:hint="eastAsia"/>
          <w:color w:val="444444"/>
        </w:rPr>
        <w:t>2+</w:t>
      </w:r>
      <w:r>
        <w:rPr>
          <w:rFonts w:asciiTheme="minorEastAsia" w:eastAsiaTheme="minorEastAsia" w:hAnsiTheme="minorEastAsia"/>
          <w:color w:val="444444"/>
        </w:rPr>
        <w:t>2</w:t>
      </w:r>
      <w:r>
        <w:rPr>
          <w:rFonts w:asciiTheme="minorEastAsia" w:eastAsiaTheme="minorEastAsia" w:hAnsiTheme="minorEastAsia"/>
          <w:color w:val="444444"/>
        </w:rPr>
        <w:t>、</w:t>
      </w:r>
      <w:r>
        <w:rPr>
          <w:rFonts w:asciiTheme="minorEastAsia" w:eastAsiaTheme="minorEastAsia" w:hAnsiTheme="minorEastAsia" w:hint="eastAsia"/>
          <w:color w:val="444444"/>
        </w:rPr>
        <w:t>3+1</w:t>
      </w:r>
      <w:r>
        <w:rPr>
          <w:rFonts w:asciiTheme="minorEastAsia" w:eastAsiaTheme="minorEastAsia" w:hAnsiTheme="minorEastAsia" w:hint="eastAsia"/>
          <w:color w:val="444444"/>
        </w:rPr>
        <w:t>本科，</w:t>
      </w:r>
      <w:r>
        <w:rPr>
          <w:rFonts w:asciiTheme="minorEastAsia" w:eastAsiaTheme="minorEastAsia" w:hAnsiTheme="minorEastAsia" w:hint="eastAsia"/>
          <w:color w:val="444444"/>
        </w:rPr>
        <w:t>1+</w:t>
      </w:r>
      <w:r>
        <w:rPr>
          <w:rFonts w:asciiTheme="minorEastAsia" w:eastAsiaTheme="minorEastAsia" w:hAnsiTheme="minorEastAsia"/>
          <w:color w:val="444444"/>
        </w:rPr>
        <w:t>1+1</w:t>
      </w:r>
      <w:r>
        <w:rPr>
          <w:rFonts w:asciiTheme="minorEastAsia" w:eastAsiaTheme="minorEastAsia" w:hAnsiTheme="minorEastAsia"/>
          <w:color w:val="444444"/>
        </w:rPr>
        <w:t>硕士</w:t>
      </w:r>
      <w:r>
        <w:rPr>
          <w:rFonts w:asciiTheme="minorEastAsia" w:eastAsiaTheme="minorEastAsia" w:hAnsiTheme="minorEastAsia" w:hint="eastAsia"/>
          <w:color w:val="444444"/>
        </w:rPr>
        <w:t>双学位项目的同学，可以获得江西师范大学学位及英国林肯大学双学位。</w:t>
      </w:r>
    </w:p>
    <w:p w:rsidR="00FA5EA0" w:rsidRDefault="00FA5EA0">
      <w:pPr>
        <w:pStyle w:val="a8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/>
          <w:color w:val="444444"/>
        </w:rPr>
      </w:pPr>
    </w:p>
    <w:p w:rsidR="00FA5EA0" w:rsidRDefault="003D5F1E">
      <w:pPr>
        <w:spacing w:line="360" w:lineRule="auto"/>
        <w:rPr>
          <w:rStyle w:val="a9"/>
          <w:rFonts w:asciiTheme="minorEastAsia" w:eastAsiaTheme="minorEastAsia" w:hAnsiTheme="minorEastAsia"/>
          <w:i/>
          <w:color w:val="444444"/>
          <w:sz w:val="24"/>
          <w:u w:val="single"/>
        </w:rPr>
      </w:pPr>
      <w:r>
        <w:rPr>
          <w:rStyle w:val="a9"/>
          <w:rFonts w:asciiTheme="minorEastAsia" w:eastAsiaTheme="minorEastAsia" w:hAnsiTheme="minorEastAsia" w:hint="eastAsia"/>
          <w:i/>
          <w:color w:val="444444"/>
          <w:sz w:val="24"/>
          <w:u w:val="single"/>
        </w:rPr>
        <w:t>学费低廉</w:t>
      </w:r>
      <w:r>
        <w:rPr>
          <w:rStyle w:val="a9"/>
          <w:rFonts w:asciiTheme="minorEastAsia" w:eastAsiaTheme="minorEastAsia" w:hAnsiTheme="minorEastAsia" w:hint="eastAsia"/>
          <w:i/>
          <w:color w:val="444444"/>
          <w:sz w:val="24"/>
          <w:u w:val="single"/>
        </w:rPr>
        <w:t xml:space="preserve"> </w:t>
      </w:r>
      <w:r>
        <w:rPr>
          <w:rStyle w:val="a9"/>
          <w:rFonts w:asciiTheme="minorEastAsia" w:eastAsiaTheme="minorEastAsia" w:hAnsiTheme="minorEastAsia" w:hint="eastAsia"/>
          <w:i/>
          <w:color w:val="444444"/>
          <w:sz w:val="24"/>
          <w:u w:val="single"/>
        </w:rPr>
        <w:t>多种奖学金</w:t>
      </w:r>
    </w:p>
    <w:p w:rsidR="00FA5EA0" w:rsidRDefault="003D5F1E">
      <w:pPr>
        <w:spacing w:line="360" w:lineRule="auto"/>
        <w:rPr>
          <w:rStyle w:val="a9"/>
          <w:rFonts w:asciiTheme="minorEastAsia" w:eastAsiaTheme="minorEastAsia" w:hAnsiTheme="minorEastAsia"/>
          <w:b w:val="0"/>
          <w:color w:val="444444"/>
          <w:sz w:val="24"/>
        </w:rPr>
      </w:pPr>
      <w:r>
        <w:rPr>
          <w:rStyle w:val="a9"/>
          <w:rFonts w:asciiTheme="minorEastAsia" w:eastAsiaTheme="minorEastAsia" w:hAnsiTheme="minorEastAsia" w:hint="eastAsia"/>
          <w:b w:val="0"/>
          <w:color w:val="444444"/>
          <w:sz w:val="24"/>
        </w:rPr>
        <w:t xml:space="preserve">   </w:t>
      </w:r>
      <w:r>
        <w:rPr>
          <w:rStyle w:val="a9"/>
          <w:rFonts w:asciiTheme="minorEastAsia" w:eastAsiaTheme="minorEastAsia" w:hAnsiTheme="minorEastAsia" w:hint="eastAsia"/>
          <w:b w:val="0"/>
          <w:color w:val="444444"/>
          <w:sz w:val="24"/>
        </w:rPr>
        <w:t>英国林肯大学的学费约</w:t>
      </w:r>
      <w:r>
        <w:rPr>
          <w:rStyle w:val="a9"/>
          <w:rFonts w:asciiTheme="minorEastAsia" w:eastAsiaTheme="minorEastAsia" w:hAnsiTheme="minorEastAsia" w:hint="eastAsia"/>
          <w:b w:val="0"/>
          <w:color w:val="444444"/>
          <w:sz w:val="24"/>
        </w:rPr>
        <w:t>1</w:t>
      </w:r>
      <w:r>
        <w:rPr>
          <w:rStyle w:val="a9"/>
          <w:rFonts w:asciiTheme="minorEastAsia" w:eastAsiaTheme="minorEastAsia" w:hAnsiTheme="minorEastAsia"/>
          <w:b w:val="0"/>
          <w:color w:val="444444"/>
          <w:sz w:val="24"/>
        </w:rPr>
        <w:t>40</w:t>
      </w:r>
      <w:r>
        <w:rPr>
          <w:rStyle w:val="a9"/>
          <w:rFonts w:asciiTheme="minorEastAsia" w:eastAsiaTheme="minorEastAsia" w:hAnsiTheme="minorEastAsia" w:hint="eastAsia"/>
          <w:b w:val="0"/>
          <w:color w:val="444444"/>
          <w:sz w:val="24"/>
        </w:rPr>
        <w:t>00</w:t>
      </w:r>
      <w:r>
        <w:rPr>
          <w:rStyle w:val="a9"/>
          <w:rFonts w:asciiTheme="minorEastAsia" w:eastAsiaTheme="minorEastAsia" w:hAnsiTheme="minorEastAsia" w:hint="eastAsia"/>
          <w:b w:val="0"/>
          <w:color w:val="444444"/>
          <w:sz w:val="24"/>
        </w:rPr>
        <w:t>磅</w:t>
      </w:r>
      <w:r>
        <w:rPr>
          <w:rStyle w:val="a9"/>
          <w:rFonts w:asciiTheme="minorEastAsia" w:eastAsiaTheme="minorEastAsia" w:hAnsiTheme="minorEastAsia" w:hint="eastAsia"/>
          <w:b w:val="0"/>
          <w:color w:val="444444"/>
          <w:sz w:val="24"/>
        </w:rPr>
        <w:t>/</w:t>
      </w:r>
      <w:r w:rsidR="00D63A7F">
        <w:rPr>
          <w:rStyle w:val="a9"/>
          <w:rFonts w:asciiTheme="minorEastAsia" w:eastAsiaTheme="minorEastAsia" w:hAnsiTheme="minorEastAsia" w:hint="eastAsia"/>
          <w:b w:val="0"/>
          <w:color w:val="444444"/>
          <w:sz w:val="24"/>
        </w:rPr>
        <w:t>年，同时林肯大学提供校长奖，学院优异奖，校友奖</w:t>
      </w:r>
      <w:r>
        <w:rPr>
          <w:rStyle w:val="a9"/>
          <w:rFonts w:asciiTheme="minorEastAsia" w:eastAsiaTheme="minorEastAsia" w:hAnsiTheme="minorEastAsia" w:hint="eastAsia"/>
          <w:b w:val="0"/>
          <w:color w:val="444444"/>
          <w:sz w:val="24"/>
        </w:rPr>
        <w:t>，兄弟姐妹奖，中国留学生奖等多种奖学金。</w:t>
      </w:r>
    </w:p>
    <w:p w:rsidR="00FA5EA0" w:rsidRDefault="00FA5EA0">
      <w:pPr>
        <w:spacing w:line="360" w:lineRule="auto"/>
        <w:rPr>
          <w:rStyle w:val="a9"/>
          <w:rFonts w:asciiTheme="minorEastAsia" w:eastAsiaTheme="minorEastAsia" w:hAnsiTheme="minorEastAsia"/>
          <w:b w:val="0"/>
          <w:color w:val="444444"/>
          <w:sz w:val="24"/>
        </w:rPr>
      </w:pPr>
    </w:p>
    <w:p w:rsidR="00FA5EA0" w:rsidRDefault="003D5F1E">
      <w:pPr>
        <w:spacing w:line="360" w:lineRule="auto"/>
        <w:rPr>
          <w:rFonts w:asciiTheme="minorEastAsia" w:eastAsiaTheme="minorEastAsia" w:hAnsiTheme="minorEastAsia" w:cs="宋体"/>
          <w:color w:val="333333"/>
          <w:kern w:val="0"/>
          <w:sz w:val="24"/>
          <w:u w:val="single"/>
        </w:rPr>
      </w:pPr>
      <w:r>
        <w:rPr>
          <w:rFonts w:asciiTheme="minorEastAsia" w:eastAsiaTheme="minorEastAsia" w:hAnsiTheme="minorEastAsia" w:cs="宋体" w:hint="eastAsia"/>
          <w:b/>
          <w:bCs/>
          <w:color w:val="333333"/>
          <w:kern w:val="0"/>
          <w:sz w:val="24"/>
          <w:u w:val="single"/>
        </w:rPr>
        <w:t>四、学位项目简介：</w:t>
      </w:r>
    </w:p>
    <w:p w:rsidR="00FA5EA0" w:rsidRDefault="003D5F1E">
      <w:pPr>
        <w:pStyle w:val="a8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b/>
          <w:color w:val="000000"/>
          <w:sz w:val="21"/>
          <w:szCs w:val="21"/>
        </w:rPr>
      </w:pPr>
      <w:r>
        <w:rPr>
          <w:rFonts w:asciiTheme="minorEastAsia" w:eastAsiaTheme="minorEastAsia" w:hAnsiTheme="minorEastAsia" w:cs="Helvetica"/>
          <w:b/>
          <w:color w:val="000000"/>
          <w:sz w:val="21"/>
          <w:szCs w:val="21"/>
        </w:rPr>
        <w:t>1</w:t>
      </w:r>
      <w:r>
        <w:rPr>
          <w:rFonts w:asciiTheme="minorEastAsia" w:eastAsiaTheme="minorEastAsia" w:hAnsiTheme="minorEastAsia" w:cs="Helvetica"/>
          <w:b/>
          <w:color w:val="000000"/>
          <w:sz w:val="21"/>
          <w:szCs w:val="21"/>
        </w:rPr>
        <w:t>、</w:t>
      </w:r>
      <w:r>
        <w:rPr>
          <w:rFonts w:asciiTheme="minorEastAsia" w:eastAsiaTheme="minorEastAsia" w:hAnsiTheme="minorEastAsia" w:cs="Helvetica" w:hint="eastAsia"/>
          <w:b/>
          <w:color w:val="000000"/>
          <w:sz w:val="21"/>
          <w:szCs w:val="21"/>
        </w:rPr>
        <w:t>2+</w:t>
      </w:r>
      <w:r>
        <w:rPr>
          <w:rFonts w:asciiTheme="minorEastAsia" w:eastAsiaTheme="minorEastAsia" w:hAnsiTheme="minorEastAsia" w:cs="Helvetica"/>
          <w:b/>
          <w:color w:val="000000"/>
          <w:sz w:val="21"/>
          <w:szCs w:val="21"/>
        </w:rPr>
        <w:t>2/3+1</w:t>
      </w:r>
      <w:r>
        <w:rPr>
          <w:rFonts w:asciiTheme="minorEastAsia" w:eastAsiaTheme="minorEastAsia" w:hAnsiTheme="minorEastAsia" w:cs="Helvetica"/>
          <w:b/>
          <w:color w:val="000000"/>
          <w:sz w:val="21"/>
          <w:szCs w:val="21"/>
        </w:rPr>
        <w:t>本科双学位联合培养</w:t>
      </w:r>
    </w:p>
    <w:p w:rsidR="00FA5EA0" w:rsidRDefault="003D5F1E">
      <w:pPr>
        <w:pStyle w:val="a8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>
        <w:rPr>
          <w:rFonts w:asciiTheme="minorEastAsia" w:eastAsiaTheme="minorEastAsia" w:hAnsiTheme="minorEastAsia" w:cs="Helvetica"/>
          <w:color w:val="000000"/>
          <w:sz w:val="21"/>
          <w:szCs w:val="21"/>
        </w:rPr>
        <w:t>学生在完成本科二、三年级后，可选择大三、四时去林肯大学继续一年或两年的相对专业的学习，接受国内院校和林肯大学地联合培养。毕业后同时获得本校及林肯大学的本科学历、学位证书。林肯的本科学位证书可以用来申请更好的英国大学的硕士课程。对于非</w:t>
      </w:r>
      <w:r>
        <w:rPr>
          <w:rFonts w:asciiTheme="minorEastAsia" w:eastAsiaTheme="minorEastAsia" w:hAnsiTheme="minorEastAsia" w:cs="Helvetica"/>
          <w:color w:val="000000"/>
          <w:sz w:val="21"/>
          <w:szCs w:val="21"/>
        </w:rPr>
        <w:t>985</w:t>
      </w:r>
      <w:r>
        <w:rPr>
          <w:rFonts w:asciiTheme="minorEastAsia" w:eastAsiaTheme="minorEastAsia" w:hAnsiTheme="minorEastAsia" w:cs="Helvetica"/>
          <w:color w:val="000000"/>
          <w:sz w:val="21"/>
          <w:szCs w:val="21"/>
        </w:rPr>
        <w:t>、</w:t>
      </w:r>
      <w:r>
        <w:rPr>
          <w:rFonts w:asciiTheme="minorEastAsia" w:eastAsiaTheme="minorEastAsia" w:hAnsiTheme="minorEastAsia" w:cs="Helvetica"/>
          <w:color w:val="000000"/>
          <w:sz w:val="21"/>
          <w:szCs w:val="21"/>
        </w:rPr>
        <w:t>211</w:t>
      </w:r>
      <w:r>
        <w:rPr>
          <w:rFonts w:asciiTheme="minorEastAsia" w:eastAsiaTheme="minorEastAsia" w:hAnsiTheme="minorEastAsia" w:cs="Helvetica"/>
          <w:color w:val="000000"/>
          <w:sz w:val="21"/>
          <w:szCs w:val="21"/>
        </w:rPr>
        <w:t>院校想申请英国名校的同学是一个非常好的帮助！</w:t>
      </w:r>
    </w:p>
    <w:p w:rsidR="00FA5EA0" w:rsidRDefault="00FA5EA0">
      <w:pPr>
        <w:pStyle w:val="a8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</w:p>
    <w:p w:rsidR="00FA5EA0" w:rsidRDefault="003D5F1E">
      <w:pPr>
        <w:pStyle w:val="a8"/>
        <w:spacing w:before="0" w:beforeAutospacing="0" w:after="0" w:afterAutospacing="0"/>
        <w:rPr>
          <w:rFonts w:asciiTheme="minorEastAsia" w:eastAsiaTheme="minorEastAsia" w:hAnsiTheme="minorEastAsia" w:cs="Helvetica"/>
          <w:b/>
          <w:color w:val="000000"/>
          <w:sz w:val="21"/>
          <w:szCs w:val="21"/>
        </w:rPr>
      </w:pPr>
      <w:r>
        <w:rPr>
          <w:rFonts w:asciiTheme="minorEastAsia" w:eastAsiaTheme="minorEastAsia" w:hAnsiTheme="minorEastAsia" w:cs="Helvetica"/>
          <w:b/>
          <w:color w:val="000000"/>
          <w:sz w:val="21"/>
          <w:szCs w:val="21"/>
        </w:rPr>
        <w:t>2</w:t>
      </w:r>
      <w:r>
        <w:rPr>
          <w:rFonts w:asciiTheme="minorEastAsia" w:eastAsiaTheme="minorEastAsia" w:hAnsiTheme="minorEastAsia" w:cs="Helvetica"/>
          <w:b/>
          <w:color w:val="000000"/>
          <w:sz w:val="21"/>
          <w:szCs w:val="21"/>
        </w:rPr>
        <w:t>、</w:t>
      </w:r>
      <w:r>
        <w:rPr>
          <w:rFonts w:asciiTheme="minorEastAsia" w:eastAsiaTheme="minorEastAsia" w:hAnsiTheme="minorEastAsia" w:cs="Helvetica" w:hint="eastAsia"/>
          <w:b/>
          <w:color w:val="000000"/>
          <w:sz w:val="21"/>
          <w:szCs w:val="21"/>
        </w:rPr>
        <w:t>3+</w:t>
      </w:r>
      <w:r>
        <w:rPr>
          <w:rFonts w:asciiTheme="minorEastAsia" w:eastAsiaTheme="minorEastAsia" w:hAnsiTheme="minorEastAsia" w:cs="Helvetica"/>
          <w:b/>
          <w:color w:val="000000"/>
          <w:sz w:val="21"/>
          <w:szCs w:val="21"/>
        </w:rPr>
        <w:t>2</w:t>
      </w:r>
      <w:r>
        <w:rPr>
          <w:rFonts w:asciiTheme="minorEastAsia" w:eastAsiaTheme="minorEastAsia" w:hAnsiTheme="minorEastAsia" w:cs="Helvetica"/>
          <w:b/>
          <w:color w:val="000000"/>
          <w:sz w:val="21"/>
          <w:szCs w:val="21"/>
        </w:rPr>
        <w:t>本科双学位联合培养</w:t>
      </w:r>
    </w:p>
    <w:p w:rsidR="00FA5EA0" w:rsidRDefault="003D5F1E">
      <w:pPr>
        <w:pStyle w:val="a8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color w:val="000000"/>
          <w:sz w:val="21"/>
          <w:szCs w:val="21"/>
        </w:rPr>
      </w:pPr>
      <w:r>
        <w:rPr>
          <w:rFonts w:asciiTheme="minorEastAsia" w:eastAsiaTheme="minorEastAsia" w:hAnsiTheme="minorEastAsia" w:cs="Helvetica"/>
          <w:color w:val="000000"/>
          <w:sz w:val="21"/>
          <w:szCs w:val="21"/>
        </w:rPr>
        <w:t>学生前三年在国内院校学习，第四年去林肯大学继续本专业的学习，毕业后同时获得本校及林肯大学的本科学历、学位证书。之后，可以直接申请林肯大学的硕士课程，并且可在一定范围内自由选择专业。完成硕士学业后，可获得林肯大学的硕士学位证书，该证书受中国教育部认证！</w:t>
      </w:r>
    </w:p>
    <w:p w:rsidR="00FA5EA0" w:rsidRDefault="00FA5EA0">
      <w:pPr>
        <w:pStyle w:val="a8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Theme="minorEastAsia" w:eastAsiaTheme="minorEastAsia" w:hAnsiTheme="minorEastAsia" w:cs="Helvetica"/>
          <w:b/>
          <w:color w:val="F2F2F2"/>
          <w:sz w:val="21"/>
          <w:szCs w:val="21"/>
        </w:rPr>
      </w:pPr>
    </w:p>
    <w:p w:rsidR="00FA5EA0" w:rsidRDefault="003D5F1E">
      <w:pPr>
        <w:pStyle w:val="a8"/>
        <w:spacing w:before="0" w:beforeAutospacing="0" w:after="0" w:afterAutospacing="0"/>
        <w:jc w:val="both"/>
        <w:rPr>
          <w:rFonts w:asciiTheme="minorEastAsia" w:eastAsiaTheme="minorEastAsia" w:hAnsiTheme="minorEastAsia" w:cs="Helvetica"/>
          <w:b/>
          <w:color w:val="000000"/>
          <w:sz w:val="21"/>
          <w:szCs w:val="21"/>
        </w:rPr>
      </w:pPr>
      <w:r>
        <w:rPr>
          <w:rFonts w:asciiTheme="minorEastAsia" w:eastAsiaTheme="minorEastAsia" w:hAnsiTheme="minorEastAsia" w:cs="Helvetica"/>
          <w:b/>
          <w:color w:val="000000"/>
          <w:sz w:val="21"/>
          <w:szCs w:val="21"/>
        </w:rPr>
        <w:t>3</w:t>
      </w:r>
      <w:r>
        <w:rPr>
          <w:rFonts w:asciiTheme="minorEastAsia" w:eastAsiaTheme="minorEastAsia" w:hAnsiTheme="minorEastAsia" w:cs="Helvetica"/>
          <w:b/>
          <w:color w:val="000000"/>
          <w:sz w:val="21"/>
          <w:szCs w:val="21"/>
        </w:rPr>
        <w:t>、</w:t>
      </w:r>
      <w:r>
        <w:rPr>
          <w:rFonts w:asciiTheme="minorEastAsia" w:eastAsiaTheme="minorEastAsia" w:hAnsiTheme="minorEastAsia" w:cs="Helvetica" w:hint="eastAsia"/>
          <w:b/>
          <w:color w:val="000000"/>
          <w:sz w:val="21"/>
          <w:szCs w:val="21"/>
        </w:rPr>
        <w:t>4+</w:t>
      </w:r>
      <w:r>
        <w:rPr>
          <w:rFonts w:asciiTheme="minorEastAsia" w:eastAsiaTheme="minorEastAsia" w:hAnsiTheme="minorEastAsia" w:cs="Helvetica"/>
          <w:b/>
          <w:color w:val="000000"/>
          <w:sz w:val="21"/>
          <w:szCs w:val="21"/>
        </w:rPr>
        <w:t>1/1+1+1</w:t>
      </w:r>
      <w:r>
        <w:rPr>
          <w:rFonts w:asciiTheme="minorEastAsia" w:eastAsiaTheme="minorEastAsia" w:hAnsiTheme="minorEastAsia" w:cs="Helvetica"/>
          <w:b/>
          <w:color w:val="000000"/>
          <w:sz w:val="21"/>
          <w:szCs w:val="21"/>
        </w:rPr>
        <w:t>硕士（双）学位联合培养</w:t>
      </w:r>
    </w:p>
    <w:p w:rsidR="00FA5EA0" w:rsidRDefault="003D5F1E">
      <w:pPr>
        <w:widowControl/>
        <w:spacing w:line="360" w:lineRule="auto"/>
        <w:ind w:leftChars="37" w:left="78"/>
        <w:jc w:val="left"/>
        <w:rPr>
          <w:rFonts w:asciiTheme="minorEastAsia" w:eastAsiaTheme="minorEastAsia" w:hAnsiTheme="minorEastAsia" w:cs="Helvetica" w:hint="eastAsia"/>
          <w:color w:val="000000"/>
          <w:szCs w:val="21"/>
        </w:rPr>
      </w:pPr>
      <w:r>
        <w:rPr>
          <w:rFonts w:asciiTheme="minorEastAsia" w:eastAsiaTheme="minorEastAsia" w:hAnsiTheme="minorEastAsia" w:cs="Helvetica"/>
          <w:color w:val="000000"/>
          <w:szCs w:val="21"/>
        </w:rPr>
        <w:t>国内本科生毕业后，可直接申请林肯大学的硕士课程，完成学业后可获得林肯大学的硕士学位证书；或者在国内读研究生的学生，在研二赴林肯大学进行为期一年的硕士课程学习，获得国内院校及林肯大学双硕士学位证书，该学位受中国教育部认证。</w:t>
      </w:r>
    </w:p>
    <w:p w:rsidR="00D63A7F" w:rsidRDefault="00D63A7F">
      <w:pPr>
        <w:widowControl/>
        <w:spacing w:line="360" w:lineRule="auto"/>
        <w:ind w:leftChars="37" w:left="78"/>
        <w:jc w:val="left"/>
        <w:rPr>
          <w:rFonts w:asciiTheme="minorEastAsia" w:eastAsiaTheme="minorEastAsia" w:hAnsiTheme="minorEastAsia" w:cs="宋体"/>
          <w:color w:val="444444"/>
          <w:kern w:val="0"/>
          <w:sz w:val="24"/>
        </w:rPr>
      </w:pPr>
    </w:p>
    <w:tbl>
      <w:tblPr>
        <w:tblW w:w="11700" w:type="dxa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700"/>
      </w:tblGrid>
      <w:tr w:rsidR="00FA5EA0">
        <w:trPr>
          <w:tblCellSpacing w:w="0" w:type="dxa"/>
          <w:jc w:val="center"/>
        </w:trPr>
        <w:tc>
          <w:tcPr>
            <w:tcW w:w="11700" w:type="dxa"/>
            <w:shd w:val="clear" w:color="auto" w:fill="FFFFFF"/>
            <w:vAlign w:val="center"/>
          </w:tcPr>
          <w:p w:rsidR="00FA5EA0" w:rsidRDefault="00D63A7F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color w:val="343434"/>
                <w:kern w:val="0"/>
                <w:sz w:val="24"/>
                <w:u w:val="single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43434"/>
                <w:kern w:val="0"/>
                <w:sz w:val="24"/>
                <w:u w:val="single"/>
              </w:rPr>
              <w:t xml:space="preserve"> </w:t>
            </w:r>
            <w:r w:rsidR="003D5F1E">
              <w:rPr>
                <w:rFonts w:asciiTheme="minorEastAsia" w:eastAsiaTheme="minorEastAsia" w:hAnsiTheme="minorEastAsia" w:cs="宋体" w:hint="eastAsia"/>
                <w:b/>
                <w:color w:val="343434"/>
                <w:kern w:val="0"/>
                <w:sz w:val="24"/>
                <w:u w:val="single"/>
              </w:rPr>
              <w:t>五</w:t>
            </w:r>
            <w:r w:rsidR="003D5F1E">
              <w:rPr>
                <w:rFonts w:asciiTheme="minorEastAsia" w:eastAsiaTheme="minorEastAsia" w:hAnsiTheme="minorEastAsia" w:cs="宋体"/>
                <w:b/>
                <w:color w:val="343434"/>
                <w:kern w:val="0"/>
                <w:sz w:val="24"/>
                <w:u w:val="single"/>
              </w:rPr>
              <w:t>、申请条件</w:t>
            </w:r>
          </w:p>
          <w:p w:rsidR="00FA5EA0" w:rsidRDefault="003D5F1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 xml:space="preserve">     1</w:t>
            </w: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 xml:space="preserve">. </w:t>
            </w: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英语水平：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雅思最低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5.0+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（各单项不低于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4.5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分，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个别专业可能有特殊要求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）。</w:t>
            </w:r>
          </w:p>
          <w:p w:rsidR="00FA5EA0" w:rsidRDefault="003D5F1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 xml:space="preserve">     2</w:t>
            </w: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 xml:space="preserve">. </w:t>
            </w: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成绩要求：平均成绩不低于</w:t>
            </w: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75</w:t>
            </w: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分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(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有个别专业可能有特殊要求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)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。</w:t>
            </w:r>
          </w:p>
          <w:p w:rsidR="00FA5EA0" w:rsidRDefault="00FA5EA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</w:pPr>
          </w:p>
          <w:p w:rsidR="00D63A7F" w:rsidRDefault="003D5F1E">
            <w:pPr>
              <w:widowControl/>
              <w:spacing w:line="360" w:lineRule="auto"/>
              <w:ind w:firstLine="480"/>
              <w:jc w:val="left"/>
              <w:rPr>
                <w:rFonts w:asciiTheme="minorEastAsia" w:eastAsiaTheme="minorEastAsia" w:hAnsiTheme="minorEastAsia" w:cs="宋体" w:hint="eastAsia"/>
                <w:b/>
                <w:color w:val="343434"/>
                <w:kern w:val="0"/>
                <w:sz w:val="24"/>
                <w:u w:val="single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43434"/>
                <w:kern w:val="0"/>
                <w:sz w:val="24"/>
                <w:u w:val="single"/>
              </w:rPr>
              <w:t>六</w:t>
            </w:r>
            <w:r>
              <w:rPr>
                <w:rFonts w:asciiTheme="minorEastAsia" w:eastAsiaTheme="minorEastAsia" w:hAnsiTheme="minorEastAsia" w:cs="宋体"/>
                <w:b/>
                <w:color w:val="343434"/>
                <w:kern w:val="0"/>
                <w:sz w:val="24"/>
                <w:u w:val="single"/>
              </w:rPr>
              <w:t>、报名时间：</w:t>
            </w:r>
          </w:p>
          <w:p w:rsidR="00FA5EA0" w:rsidRDefault="003D5F1E">
            <w:pPr>
              <w:widowControl/>
              <w:spacing w:line="360" w:lineRule="auto"/>
              <w:ind w:firstLine="480"/>
              <w:jc w:val="left"/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即日起至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月</w:t>
            </w: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31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日</w:t>
            </w:r>
          </w:p>
          <w:p w:rsidR="00FA5EA0" w:rsidRDefault="00FA5EA0">
            <w:pPr>
              <w:widowControl/>
              <w:spacing w:line="360" w:lineRule="auto"/>
              <w:ind w:leftChars="228" w:left="3479" w:hangingChars="1250" w:hanging="3000"/>
              <w:jc w:val="left"/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</w:pPr>
          </w:p>
          <w:p w:rsidR="00FA5EA0" w:rsidRDefault="003D5F1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color w:val="343434"/>
                <w:kern w:val="0"/>
                <w:sz w:val="24"/>
                <w:u w:val="single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43434"/>
                <w:kern w:val="0"/>
                <w:sz w:val="24"/>
                <w:u w:val="single"/>
              </w:rPr>
              <w:lastRenderedPageBreak/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b/>
                <w:color w:val="343434"/>
                <w:kern w:val="0"/>
                <w:sz w:val="24"/>
                <w:u w:val="single"/>
              </w:rPr>
              <w:t>七</w:t>
            </w:r>
            <w:r>
              <w:rPr>
                <w:rFonts w:asciiTheme="minorEastAsia" w:eastAsiaTheme="minorEastAsia" w:hAnsiTheme="minorEastAsia" w:cs="宋体"/>
                <w:b/>
                <w:color w:val="343434"/>
                <w:kern w:val="0"/>
                <w:sz w:val="24"/>
                <w:u w:val="single"/>
              </w:rPr>
              <w:t>、学习时间：</w:t>
            </w:r>
          </w:p>
          <w:p w:rsidR="00FA5EA0" w:rsidRDefault="003D5F1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2019</w:t>
            </w: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月</w:t>
            </w: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号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-2019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年</w:t>
            </w: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号：适合雅思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5.0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分的同学就读，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周语言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+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正课；</w:t>
            </w:r>
          </w:p>
          <w:p w:rsidR="00FA5EA0" w:rsidRDefault="003D5F1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2019</w:t>
            </w: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8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月</w:t>
            </w: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号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-2019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年</w:t>
            </w: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号：适合雅思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5.5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分的同学就读，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周语言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+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正课；</w:t>
            </w:r>
          </w:p>
          <w:p w:rsidR="00FA5EA0" w:rsidRDefault="003D5F1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2019</w:t>
            </w: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9</w:t>
            </w: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19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号</w:t>
            </w: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-2020</w:t>
            </w: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年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6</w:t>
            </w: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：适合雅思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6.0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分的同学就读正课；</w:t>
            </w:r>
          </w:p>
          <w:p w:rsidR="00FA5EA0" w:rsidRDefault="003D5F1E">
            <w:pPr>
              <w:widowControl/>
              <w:spacing w:line="360" w:lineRule="auto"/>
              <w:ind w:firstLine="465"/>
              <w:jc w:val="left"/>
              <w:rPr>
                <w:rFonts w:asciiTheme="minorEastAsia" w:eastAsiaTheme="minorEastAsia" w:hAnsiTheme="minorEastAsia" w:cs="宋体"/>
                <w:b/>
                <w:color w:val="343434"/>
                <w:kern w:val="0"/>
                <w:sz w:val="24"/>
                <w:u w:val="single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43434"/>
                <w:kern w:val="0"/>
                <w:sz w:val="24"/>
                <w:u w:val="single"/>
              </w:rPr>
              <w:t>八、可供选择专业：</w:t>
            </w:r>
          </w:p>
          <w:p w:rsidR="00FA5EA0" w:rsidRDefault="00FA5EA0">
            <w:pPr>
              <w:rPr>
                <w:b/>
                <w:sz w:val="28"/>
                <w:szCs w:val="28"/>
              </w:rPr>
            </w:pPr>
          </w:p>
          <w:p w:rsidR="00FA5EA0" w:rsidRDefault="00D63A7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="003D5F1E">
              <w:rPr>
                <w:rFonts w:hint="eastAsia"/>
                <w:b/>
                <w:sz w:val="28"/>
                <w:szCs w:val="28"/>
              </w:rPr>
              <w:t xml:space="preserve">School of Business  </w:t>
            </w:r>
            <w:r w:rsidR="003D5F1E">
              <w:rPr>
                <w:rFonts w:hint="eastAsia"/>
                <w:b/>
                <w:sz w:val="28"/>
                <w:szCs w:val="28"/>
              </w:rPr>
              <w:t>商学院</w:t>
            </w:r>
          </w:p>
          <w:tbl>
            <w:tblPr>
              <w:tblStyle w:val="ab"/>
              <w:tblW w:w="8730" w:type="dxa"/>
              <w:tblInd w:w="612" w:type="dxa"/>
              <w:tblLayout w:type="fixed"/>
              <w:tblLook w:val="04A0"/>
            </w:tblPr>
            <w:tblGrid>
              <w:gridCol w:w="5563"/>
              <w:gridCol w:w="3167"/>
            </w:tblGrid>
            <w:tr w:rsidR="00FA5EA0" w:rsidTr="00D63A7F">
              <w:tc>
                <w:tcPr>
                  <w:tcW w:w="5563" w:type="dxa"/>
                  <w:tcBorders>
                    <w:righ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Subjects:</w:t>
                  </w:r>
                </w:p>
              </w:tc>
              <w:tc>
                <w:tcPr>
                  <w:tcW w:w="3167" w:type="dxa"/>
                  <w:tcBorders>
                    <w:lef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专业名称：</w:t>
                  </w:r>
                </w:p>
              </w:tc>
            </w:tr>
            <w:tr w:rsidR="00FA5EA0" w:rsidTr="00D63A7F">
              <w:tc>
                <w:tcPr>
                  <w:tcW w:w="5563" w:type="dxa"/>
                  <w:tcBorders>
                    <w:righ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Accountancy and Finance</w:t>
                  </w:r>
                </w:p>
              </w:tc>
              <w:tc>
                <w:tcPr>
                  <w:tcW w:w="3167" w:type="dxa"/>
                  <w:tcBorders>
                    <w:lef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会计与金融</w:t>
                  </w:r>
                </w:p>
              </w:tc>
            </w:tr>
            <w:tr w:rsidR="00FA5EA0" w:rsidTr="00D63A7F">
              <w:tc>
                <w:tcPr>
                  <w:tcW w:w="5563" w:type="dxa"/>
                  <w:tcBorders>
                    <w:righ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Advertising and Marketing</w:t>
                  </w:r>
                </w:p>
              </w:tc>
              <w:tc>
                <w:tcPr>
                  <w:tcW w:w="3167" w:type="dxa"/>
                  <w:tcBorders>
                    <w:lef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广告与营销</w:t>
                  </w:r>
                </w:p>
              </w:tc>
            </w:tr>
            <w:tr w:rsidR="00FA5EA0" w:rsidTr="00D63A7F">
              <w:tc>
                <w:tcPr>
                  <w:tcW w:w="5563" w:type="dxa"/>
                  <w:tcBorders>
                    <w:righ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Bachelor </w:t>
                  </w:r>
                  <w:r>
                    <w:rPr>
                      <w:rFonts w:hint="eastAsia"/>
                      <w:sz w:val="24"/>
                    </w:rPr>
                    <w:t>of Business and Management</w:t>
                  </w:r>
                </w:p>
              </w:tc>
              <w:tc>
                <w:tcPr>
                  <w:tcW w:w="3167" w:type="dxa"/>
                  <w:tcBorders>
                    <w:lef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商务与管理</w:t>
                  </w:r>
                </w:p>
              </w:tc>
            </w:tr>
            <w:tr w:rsidR="00FA5EA0" w:rsidTr="00D63A7F">
              <w:tc>
                <w:tcPr>
                  <w:tcW w:w="5563" w:type="dxa"/>
                  <w:tcBorders>
                    <w:righ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Business and Finance</w:t>
                  </w:r>
                </w:p>
              </w:tc>
              <w:tc>
                <w:tcPr>
                  <w:tcW w:w="3167" w:type="dxa"/>
                  <w:tcBorders>
                    <w:lef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商务与金融</w:t>
                  </w:r>
                </w:p>
              </w:tc>
            </w:tr>
            <w:tr w:rsidR="00FA5EA0" w:rsidTr="00D63A7F">
              <w:tc>
                <w:tcPr>
                  <w:tcW w:w="5563" w:type="dxa"/>
                  <w:tcBorders>
                    <w:righ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Business and Marketing</w:t>
                  </w:r>
                </w:p>
              </w:tc>
              <w:tc>
                <w:tcPr>
                  <w:tcW w:w="3167" w:type="dxa"/>
                  <w:tcBorders>
                    <w:lef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商务与市场营销</w:t>
                  </w:r>
                </w:p>
              </w:tc>
            </w:tr>
            <w:tr w:rsidR="00FA5EA0" w:rsidTr="00D63A7F">
              <w:tc>
                <w:tcPr>
                  <w:tcW w:w="5563" w:type="dxa"/>
                  <w:tcBorders>
                    <w:righ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Business Studies</w:t>
                  </w:r>
                </w:p>
              </w:tc>
              <w:tc>
                <w:tcPr>
                  <w:tcW w:w="3167" w:type="dxa"/>
                  <w:tcBorders>
                    <w:lef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商务研究</w:t>
                  </w:r>
                </w:p>
              </w:tc>
            </w:tr>
            <w:tr w:rsidR="00FA5EA0" w:rsidTr="00D63A7F">
              <w:tc>
                <w:tcPr>
                  <w:tcW w:w="5563" w:type="dxa"/>
                  <w:tcBorders>
                    <w:righ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Event Management</w:t>
                  </w:r>
                </w:p>
              </w:tc>
              <w:tc>
                <w:tcPr>
                  <w:tcW w:w="3167" w:type="dxa"/>
                  <w:tcBorders>
                    <w:lef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会展管理</w:t>
                  </w:r>
                </w:p>
              </w:tc>
            </w:tr>
            <w:tr w:rsidR="00FA5EA0" w:rsidTr="00D63A7F">
              <w:tc>
                <w:tcPr>
                  <w:tcW w:w="5563" w:type="dxa"/>
                  <w:tcBorders>
                    <w:righ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International Tourism Management</w:t>
                  </w:r>
                </w:p>
              </w:tc>
              <w:tc>
                <w:tcPr>
                  <w:tcW w:w="3167" w:type="dxa"/>
                  <w:tcBorders>
                    <w:lef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国际旅游管理</w:t>
                  </w:r>
                </w:p>
              </w:tc>
            </w:tr>
            <w:tr w:rsidR="00FA5EA0" w:rsidTr="00D63A7F">
              <w:tc>
                <w:tcPr>
                  <w:tcW w:w="5563" w:type="dxa"/>
                  <w:tcBorders>
                    <w:righ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Bachelor of </w:t>
                  </w:r>
                  <w:r>
                    <w:rPr>
                      <w:rFonts w:hint="eastAsia"/>
                      <w:sz w:val="24"/>
                    </w:rPr>
                    <w:t>International Business Management</w:t>
                  </w:r>
                </w:p>
              </w:tc>
              <w:tc>
                <w:tcPr>
                  <w:tcW w:w="3167" w:type="dxa"/>
                  <w:tcBorders>
                    <w:lef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国际商务管理</w:t>
                  </w:r>
                </w:p>
              </w:tc>
            </w:tr>
            <w:tr w:rsidR="00FA5EA0" w:rsidTr="00D63A7F">
              <w:tc>
                <w:tcPr>
                  <w:tcW w:w="5563" w:type="dxa"/>
                  <w:tcBorders>
                    <w:righ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Marketing</w:t>
                  </w:r>
                </w:p>
              </w:tc>
              <w:tc>
                <w:tcPr>
                  <w:tcW w:w="3167" w:type="dxa"/>
                  <w:tcBorders>
                    <w:lef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市场营销</w:t>
                  </w:r>
                </w:p>
              </w:tc>
            </w:tr>
          </w:tbl>
          <w:p w:rsidR="00FA5EA0" w:rsidRDefault="00FA5EA0"/>
          <w:p w:rsidR="00FA5EA0" w:rsidRDefault="00D63A7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="003D5F1E">
              <w:rPr>
                <w:rFonts w:hint="eastAsia"/>
                <w:b/>
                <w:sz w:val="28"/>
                <w:szCs w:val="28"/>
              </w:rPr>
              <w:t xml:space="preserve">School of Media  </w:t>
            </w:r>
            <w:r w:rsidR="003D5F1E">
              <w:rPr>
                <w:rFonts w:hint="eastAsia"/>
                <w:b/>
                <w:sz w:val="28"/>
                <w:szCs w:val="28"/>
              </w:rPr>
              <w:t>传媒学院</w:t>
            </w:r>
          </w:p>
          <w:tbl>
            <w:tblPr>
              <w:tblStyle w:val="ab"/>
              <w:tblW w:w="8522" w:type="dxa"/>
              <w:tblInd w:w="640" w:type="dxa"/>
              <w:tblLayout w:type="fixed"/>
              <w:tblLook w:val="04A0"/>
            </w:tblPr>
            <w:tblGrid>
              <w:gridCol w:w="5340"/>
              <w:gridCol w:w="3182"/>
            </w:tblGrid>
            <w:tr w:rsidR="00FA5EA0" w:rsidTr="00D63A7F">
              <w:tc>
                <w:tcPr>
                  <w:tcW w:w="5340" w:type="dxa"/>
                  <w:tcBorders>
                    <w:righ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Subjects:</w:t>
                  </w:r>
                </w:p>
              </w:tc>
              <w:tc>
                <w:tcPr>
                  <w:tcW w:w="3182" w:type="dxa"/>
                  <w:tcBorders>
                    <w:lef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专业名称：</w:t>
                  </w:r>
                </w:p>
              </w:tc>
            </w:tr>
            <w:tr w:rsidR="00FA5EA0" w:rsidTr="00D63A7F">
              <w:tc>
                <w:tcPr>
                  <w:tcW w:w="5340" w:type="dxa"/>
                  <w:tcBorders>
                    <w:righ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Animation</w:t>
                  </w:r>
                </w:p>
              </w:tc>
              <w:tc>
                <w:tcPr>
                  <w:tcW w:w="3182" w:type="dxa"/>
                  <w:tcBorders>
                    <w:lef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动漫学</w:t>
                  </w:r>
                </w:p>
              </w:tc>
            </w:tr>
            <w:tr w:rsidR="00FA5EA0" w:rsidTr="00D63A7F">
              <w:tc>
                <w:tcPr>
                  <w:tcW w:w="5340" w:type="dxa"/>
                  <w:tcBorders>
                    <w:righ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Audio Production</w:t>
                  </w:r>
                </w:p>
              </w:tc>
              <w:tc>
                <w:tcPr>
                  <w:tcW w:w="3182" w:type="dxa"/>
                  <w:tcBorders>
                    <w:lef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音频制作</w:t>
                  </w:r>
                </w:p>
              </w:tc>
            </w:tr>
            <w:tr w:rsidR="00FA5EA0" w:rsidTr="00D63A7F">
              <w:tc>
                <w:tcPr>
                  <w:tcW w:w="5340" w:type="dxa"/>
                  <w:tcBorders>
                    <w:righ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Creative Advertising</w:t>
                  </w:r>
                </w:p>
              </w:tc>
              <w:tc>
                <w:tcPr>
                  <w:tcW w:w="3182" w:type="dxa"/>
                  <w:tcBorders>
                    <w:lef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创意广告</w:t>
                  </w:r>
                </w:p>
              </w:tc>
            </w:tr>
            <w:tr w:rsidR="00FA5EA0" w:rsidTr="00D63A7F">
              <w:tc>
                <w:tcPr>
                  <w:tcW w:w="5340" w:type="dxa"/>
                  <w:tcBorders>
                    <w:righ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Bachelor of Contemporary Lens Media ( </w:t>
                  </w:r>
                  <w:r>
                    <w:rPr>
                      <w:rFonts w:hint="eastAsia"/>
                      <w:sz w:val="24"/>
                    </w:rPr>
                    <w:t>Photograph and Video)</w:t>
                  </w:r>
                </w:p>
              </w:tc>
              <w:tc>
                <w:tcPr>
                  <w:tcW w:w="3182" w:type="dxa"/>
                  <w:tcBorders>
                    <w:lef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现代镜头设计（图片与录像）</w:t>
                  </w:r>
                </w:p>
              </w:tc>
            </w:tr>
            <w:tr w:rsidR="00FA5EA0" w:rsidTr="00D63A7F">
              <w:tc>
                <w:tcPr>
                  <w:tcW w:w="5340" w:type="dxa"/>
                  <w:tcBorders>
                    <w:righ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Dance</w:t>
                  </w:r>
                </w:p>
              </w:tc>
              <w:tc>
                <w:tcPr>
                  <w:tcW w:w="3182" w:type="dxa"/>
                  <w:tcBorders>
                    <w:lef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舞蹈学</w:t>
                  </w:r>
                </w:p>
              </w:tc>
            </w:tr>
            <w:tr w:rsidR="00FA5EA0" w:rsidTr="00D63A7F">
              <w:tc>
                <w:tcPr>
                  <w:tcW w:w="5340" w:type="dxa"/>
                  <w:tcBorders>
                    <w:righ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Design for Exhibition and Museums</w:t>
                  </w:r>
                </w:p>
              </w:tc>
              <w:tc>
                <w:tcPr>
                  <w:tcW w:w="3182" w:type="dxa"/>
                  <w:tcBorders>
                    <w:lef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展览设计与博物馆设计</w:t>
                  </w:r>
                </w:p>
              </w:tc>
            </w:tr>
            <w:tr w:rsidR="00FA5EA0" w:rsidTr="00D63A7F">
              <w:tc>
                <w:tcPr>
                  <w:tcW w:w="5340" w:type="dxa"/>
                  <w:tcBorders>
                    <w:righ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Drama</w:t>
                  </w:r>
                </w:p>
              </w:tc>
              <w:tc>
                <w:tcPr>
                  <w:tcW w:w="3182" w:type="dxa"/>
                  <w:tcBorders>
                    <w:lef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戏剧学</w:t>
                  </w:r>
                </w:p>
              </w:tc>
            </w:tr>
            <w:tr w:rsidR="00FA5EA0" w:rsidTr="00D63A7F">
              <w:tc>
                <w:tcPr>
                  <w:tcW w:w="5340" w:type="dxa"/>
                  <w:tcBorders>
                    <w:righ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Fine Art</w:t>
                  </w:r>
                </w:p>
              </w:tc>
              <w:tc>
                <w:tcPr>
                  <w:tcW w:w="3182" w:type="dxa"/>
                  <w:tcBorders>
                    <w:lef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美术学</w:t>
                  </w:r>
                </w:p>
              </w:tc>
            </w:tr>
            <w:tr w:rsidR="00FA5EA0" w:rsidTr="00D63A7F">
              <w:tc>
                <w:tcPr>
                  <w:tcW w:w="5340" w:type="dxa"/>
                  <w:tcBorders>
                    <w:righ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Fashion Design</w:t>
                  </w:r>
                </w:p>
              </w:tc>
              <w:tc>
                <w:tcPr>
                  <w:tcW w:w="3182" w:type="dxa"/>
                  <w:tcBorders>
                    <w:lef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时尚设计</w:t>
                  </w:r>
                </w:p>
              </w:tc>
            </w:tr>
            <w:tr w:rsidR="00FA5EA0" w:rsidTr="00D63A7F">
              <w:tc>
                <w:tcPr>
                  <w:tcW w:w="5340" w:type="dxa"/>
                  <w:tcBorders>
                    <w:righ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Film and Television</w:t>
                  </w:r>
                </w:p>
              </w:tc>
              <w:tc>
                <w:tcPr>
                  <w:tcW w:w="3182" w:type="dxa"/>
                  <w:tcBorders>
                    <w:lef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影视学</w:t>
                  </w:r>
                </w:p>
              </w:tc>
            </w:tr>
            <w:tr w:rsidR="00FA5EA0" w:rsidTr="00D63A7F">
              <w:tc>
                <w:tcPr>
                  <w:tcW w:w="5340" w:type="dxa"/>
                  <w:tcBorders>
                    <w:righ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Graphic</w:t>
                  </w:r>
                  <w:r>
                    <w:rPr>
                      <w:rFonts w:hint="eastAsia"/>
                      <w:sz w:val="24"/>
                    </w:rPr>
                    <w:t xml:space="preserve"> Design</w:t>
                  </w:r>
                </w:p>
              </w:tc>
              <w:tc>
                <w:tcPr>
                  <w:tcW w:w="3182" w:type="dxa"/>
                  <w:tcBorders>
                    <w:lef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图像设计</w:t>
                  </w:r>
                </w:p>
              </w:tc>
            </w:tr>
            <w:tr w:rsidR="00FA5EA0" w:rsidTr="00D63A7F">
              <w:tc>
                <w:tcPr>
                  <w:tcW w:w="5340" w:type="dxa"/>
                  <w:tcBorders>
                    <w:righ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Interactive Design</w:t>
                  </w:r>
                </w:p>
              </w:tc>
              <w:tc>
                <w:tcPr>
                  <w:tcW w:w="3182" w:type="dxa"/>
                  <w:tcBorders>
                    <w:lef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交互设计学</w:t>
                  </w:r>
                </w:p>
              </w:tc>
            </w:tr>
            <w:tr w:rsidR="00FA5EA0" w:rsidTr="00D63A7F">
              <w:tc>
                <w:tcPr>
                  <w:tcW w:w="5340" w:type="dxa"/>
                  <w:tcBorders>
                    <w:righ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Illustration</w:t>
                  </w:r>
                </w:p>
              </w:tc>
              <w:tc>
                <w:tcPr>
                  <w:tcW w:w="3182" w:type="dxa"/>
                  <w:tcBorders>
                    <w:lef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插画</w:t>
                  </w:r>
                </w:p>
              </w:tc>
            </w:tr>
            <w:tr w:rsidR="00FA5EA0" w:rsidTr="00D63A7F">
              <w:tc>
                <w:tcPr>
                  <w:tcW w:w="5340" w:type="dxa"/>
                  <w:tcBorders>
                    <w:righ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Journalism</w:t>
                  </w:r>
                </w:p>
              </w:tc>
              <w:tc>
                <w:tcPr>
                  <w:tcW w:w="3182" w:type="dxa"/>
                  <w:tcBorders>
                    <w:lef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新闻学</w:t>
                  </w:r>
                </w:p>
              </w:tc>
            </w:tr>
            <w:tr w:rsidR="00FA5EA0" w:rsidTr="00D63A7F">
              <w:tc>
                <w:tcPr>
                  <w:tcW w:w="5340" w:type="dxa"/>
                  <w:tcBorders>
                    <w:righ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Journalism ( Investigative)</w:t>
                  </w:r>
                </w:p>
              </w:tc>
              <w:tc>
                <w:tcPr>
                  <w:tcW w:w="3182" w:type="dxa"/>
                  <w:tcBorders>
                    <w:lef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新闻学（调查）</w:t>
                  </w:r>
                </w:p>
              </w:tc>
            </w:tr>
            <w:tr w:rsidR="00FA5EA0" w:rsidTr="00D63A7F">
              <w:tc>
                <w:tcPr>
                  <w:tcW w:w="5340" w:type="dxa"/>
                  <w:tcBorders>
                    <w:righ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Journalism and Public Relations</w:t>
                  </w:r>
                </w:p>
              </w:tc>
              <w:tc>
                <w:tcPr>
                  <w:tcW w:w="3182" w:type="dxa"/>
                  <w:tcBorders>
                    <w:lef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新闻学与公共关系</w:t>
                  </w:r>
                </w:p>
              </w:tc>
            </w:tr>
            <w:tr w:rsidR="00FA5EA0" w:rsidTr="00D63A7F">
              <w:tc>
                <w:tcPr>
                  <w:tcW w:w="5340" w:type="dxa"/>
                  <w:tcBorders>
                    <w:righ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Media Production</w:t>
                  </w:r>
                </w:p>
              </w:tc>
              <w:tc>
                <w:tcPr>
                  <w:tcW w:w="3182" w:type="dxa"/>
                  <w:tcBorders>
                    <w:lef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媒体制作</w:t>
                  </w:r>
                </w:p>
              </w:tc>
            </w:tr>
            <w:tr w:rsidR="00FA5EA0" w:rsidTr="00D63A7F">
              <w:tc>
                <w:tcPr>
                  <w:tcW w:w="5340" w:type="dxa"/>
                  <w:tcBorders>
                    <w:righ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Bachelor </w:t>
                  </w:r>
                  <w:r>
                    <w:rPr>
                      <w:rFonts w:hint="eastAsia"/>
                      <w:sz w:val="24"/>
                    </w:rPr>
                    <w:t>of Product Design</w:t>
                  </w:r>
                </w:p>
              </w:tc>
              <w:tc>
                <w:tcPr>
                  <w:tcW w:w="3182" w:type="dxa"/>
                  <w:tcBorders>
                    <w:lef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生产设计</w:t>
                  </w:r>
                </w:p>
              </w:tc>
            </w:tr>
          </w:tbl>
          <w:p w:rsidR="00FA5EA0" w:rsidRDefault="00FA5EA0">
            <w:pPr>
              <w:rPr>
                <w:b/>
                <w:sz w:val="28"/>
                <w:szCs w:val="28"/>
              </w:rPr>
            </w:pPr>
          </w:p>
          <w:p w:rsidR="00FA5EA0" w:rsidRDefault="00D63A7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 xml:space="preserve">     </w:t>
            </w:r>
            <w:r w:rsidR="003D5F1E">
              <w:rPr>
                <w:rFonts w:hint="eastAsia"/>
                <w:b/>
                <w:sz w:val="28"/>
                <w:szCs w:val="28"/>
              </w:rPr>
              <w:t xml:space="preserve">School of Computer Science </w:t>
            </w:r>
            <w:r w:rsidR="003D5F1E">
              <w:rPr>
                <w:rFonts w:hint="eastAsia"/>
                <w:b/>
                <w:sz w:val="28"/>
                <w:szCs w:val="28"/>
              </w:rPr>
              <w:t>计算机学院</w:t>
            </w:r>
          </w:p>
          <w:tbl>
            <w:tblPr>
              <w:tblStyle w:val="ab"/>
              <w:tblW w:w="8522" w:type="dxa"/>
              <w:tblInd w:w="565" w:type="dxa"/>
              <w:tblLayout w:type="fixed"/>
              <w:tblLook w:val="04A0"/>
            </w:tblPr>
            <w:tblGrid>
              <w:gridCol w:w="5353"/>
              <w:gridCol w:w="3169"/>
            </w:tblGrid>
            <w:tr w:rsidR="00FA5EA0" w:rsidTr="00D63A7F">
              <w:trPr>
                <w:trHeight w:val="359"/>
              </w:trPr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Subjects: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专业名称：</w:t>
                  </w:r>
                </w:p>
              </w:tc>
            </w:tr>
            <w:tr w:rsidR="00FA5EA0" w:rsidTr="00D63A7F">
              <w:trPr>
                <w:trHeight w:val="359"/>
              </w:trPr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Computer Information Systems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计算机信息系统</w:t>
                  </w:r>
                </w:p>
              </w:tc>
            </w:tr>
            <w:tr w:rsidR="00FA5EA0" w:rsidTr="00D63A7F">
              <w:trPr>
                <w:trHeight w:val="439"/>
              </w:trPr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Computer Science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计算机科学</w:t>
                  </w:r>
                </w:p>
              </w:tc>
            </w:tr>
            <w:tr w:rsidR="00FA5EA0" w:rsidTr="00D63A7F">
              <w:trPr>
                <w:trHeight w:val="363"/>
              </w:trPr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Games Computing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电脑游戏</w:t>
                  </w:r>
                </w:p>
              </w:tc>
            </w:tr>
            <w:tr w:rsidR="00FA5EA0" w:rsidTr="00D63A7F">
              <w:trPr>
                <w:trHeight w:val="363"/>
              </w:trPr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Mathematics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数学</w:t>
                  </w:r>
                </w:p>
              </w:tc>
            </w:tr>
            <w:tr w:rsidR="00FA5EA0" w:rsidTr="00D63A7F">
              <w:trPr>
                <w:trHeight w:val="363"/>
              </w:trPr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Social Computing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社会计算学</w:t>
                  </w:r>
                </w:p>
              </w:tc>
            </w:tr>
          </w:tbl>
          <w:p w:rsidR="00FA5EA0" w:rsidRDefault="00FA5EA0">
            <w:pPr>
              <w:rPr>
                <w:b/>
                <w:sz w:val="28"/>
                <w:szCs w:val="28"/>
              </w:rPr>
            </w:pPr>
          </w:p>
          <w:p w:rsidR="00FA5EA0" w:rsidRDefault="00D63A7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="003D5F1E">
              <w:rPr>
                <w:rFonts w:hint="eastAsia"/>
                <w:b/>
                <w:sz w:val="28"/>
                <w:szCs w:val="28"/>
              </w:rPr>
              <w:t xml:space="preserve">School of Engineer  </w:t>
            </w:r>
            <w:r w:rsidR="003D5F1E">
              <w:rPr>
                <w:rFonts w:hint="eastAsia"/>
                <w:b/>
                <w:sz w:val="28"/>
                <w:szCs w:val="28"/>
              </w:rPr>
              <w:t>工程学院</w:t>
            </w:r>
          </w:p>
          <w:tbl>
            <w:tblPr>
              <w:tblStyle w:val="ab"/>
              <w:tblW w:w="8522" w:type="dxa"/>
              <w:tblInd w:w="580" w:type="dxa"/>
              <w:tblLayout w:type="fixed"/>
              <w:tblLook w:val="04A0"/>
            </w:tblPr>
            <w:tblGrid>
              <w:gridCol w:w="5355"/>
              <w:gridCol w:w="3167"/>
            </w:tblGrid>
            <w:tr w:rsidR="00FA5EA0" w:rsidTr="00D63A7F">
              <w:tc>
                <w:tcPr>
                  <w:tcW w:w="5355" w:type="dxa"/>
                  <w:tcBorders>
                    <w:righ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Subjects:</w:t>
                  </w:r>
                </w:p>
              </w:tc>
              <w:tc>
                <w:tcPr>
                  <w:tcW w:w="3167" w:type="dxa"/>
                  <w:tcBorders>
                    <w:lef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专业名称</w:t>
                  </w:r>
                  <w:r>
                    <w:rPr>
                      <w:rFonts w:hint="eastAsia"/>
                      <w:sz w:val="24"/>
                    </w:rPr>
                    <w:t>:</w:t>
                  </w:r>
                </w:p>
              </w:tc>
            </w:tr>
            <w:tr w:rsidR="00FA5EA0" w:rsidTr="00D63A7F">
              <w:tc>
                <w:tcPr>
                  <w:tcW w:w="5355" w:type="dxa"/>
                  <w:tcBorders>
                    <w:righ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Electrical Engineering</w:t>
                  </w:r>
                </w:p>
              </w:tc>
              <w:tc>
                <w:tcPr>
                  <w:tcW w:w="3167" w:type="dxa"/>
                  <w:tcBorders>
                    <w:lef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电子工程</w:t>
                  </w:r>
                </w:p>
              </w:tc>
            </w:tr>
            <w:tr w:rsidR="00FA5EA0" w:rsidTr="00D63A7F">
              <w:tc>
                <w:tcPr>
                  <w:tcW w:w="5355" w:type="dxa"/>
                  <w:tcBorders>
                    <w:righ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Mechanical Engineering</w:t>
                  </w:r>
                </w:p>
              </w:tc>
              <w:tc>
                <w:tcPr>
                  <w:tcW w:w="3167" w:type="dxa"/>
                  <w:tcBorders>
                    <w:left w:val="single" w:sz="4" w:space="0" w:color="auto"/>
                  </w:tcBorders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机械工程</w:t>
                  </w:r>
                </w:p>
              </w:tc>
            </w:tr>
          </w:tbl>
          <w:p w:rsidR="00FA5EA0" w:rsidRDefault="00FA5EA0">
            <w:pPr>
              <w:rPr>
                <w:sz w:val="24"/>
              </w:rPr>
            </w:pPr>
          </w:p>
          <w:p w:rsidR="00FA5EA0" w:rsidRDefault="00D63A7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="003D5F1E">
              <w:rPr>
                <w:rFonts w:hint="eastAsia"/>
                <w:b/>
                <w:sz w:val="28"/>
                <w:szCs w:val="28"/>
              </w:rPr>
              <w:t xml:space="preserve">School of Architecture  </w:t>
            </w:r>
            <w:r w:rsidR="003D5F1E">
              <w:rPr>
                <w:rFonts w:hint="eastAsia"/>
                <w:b/>
                <w:sz w:val="28"/>
                <w:szCs w:val="28"/>
              </w:rPr>
              <w:t>建筑学院</w:t>
            </w:r>
          </w:p>
          <w:tbl>
            <w:tblPr>
              <w:tblStyle w:val="ab"/>
              <w:tblW w:w="8472" w:type="dxa"/>
              <w:tblInd w:w="610" w:type="dxa"/>
              <w:tblLayout w:type="fixed"/>
              <w:tblLook w:val="04A0"/>
            </w:tblPr>
            <w:tblGrid>
              <w:gridCol w:w="5353"/>
              <w:gridCol w:w="3119"/>
            </w:tblGrid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Subjects:</w:t>
                  </w:r>
                </w:p>
              </w:tc>
              <w:tc>
                <w:tcPr>
                  <w:tcW w:w="311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专业名称</w:t>
                  </w:r>
                  <w:r>
                    <w:rPr>
                      <w:rFonts w:hint="eastAsia"/>
                      <w:sz w:val="24"/>
                    </w:rPr>
                    <w:t>:</w:t>
                  </w:r>
                </w:p>
              </w:tc>
            </w:tr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Architecture</w:t>
                  </w:r>
                </w:p>
              </w:tc>
              <w:tc>
                <w:tcPr>
                  <w:tcW w:w="311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建筑学</w:t>
                  </w:r>
                </w:p>
              </w:tc>
            </w:tr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Interior Architecture and Design</w:t>
                  </w:r>
                </w:p>
              </w:tc>
              <w:tc>
                <w:tcPr>
                  <w:tcW w:w="3119" w:type="dxa"/>
                </w:tcPr>
                <w:p w:rsidR="00FA5EA0" w:rsidRDefault="003D5F1E">
                  <w:r>
                    <w:rPr>
                      <w:rFonts w:hint="eastAsia"/>
                      <w:sz w:val="24"/>
                    </w:rPr>
                    <w:t>室内建筑和设计</w:t>
                  </w:r>
                </w:p>
              </w:tc>
            </w:tr>
          </w:tbl>
          <w:p w:rsidR="00FA5EA0" w:rsidRDefault="00FA5EA0"/>
          <w:p w:rsidR="00FA5EA0" w:rsidRDefault="00D63A7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="003D5F1E">
              <w:rPr>
                <w:rFonts w:hint="eastAsia"/>
                <w:b/>
                <w:sz w:val="28"/>
                <w:szCs w:val="28"/>
              </w:rPr>
              <w:t xml:space="preserve">School of Human &amp; Literature </w:t>
            </w:r>
            <w:r w:rsidR="003D5F1E">
              <w:rPr>
                <w:rFonts w:hint="eastAsia"/>
                <w:b/>
                <w:sz w:val="28"/>
                <w:szCs w:val="28"/>
              </w:rPr>
              <w:t>人文学院</w:t>
            </w:r>
          </w:p>
          <w:tbl>
            <w:tblPr>
              <w:tblStyle w:val="ab"/>
              <w:tblW w:w="8522" w:type="dxa"/>
              <w:tblInd w:w="610" w:type="dxa"/>
              <w:tblLayout w:type="fixed"/>
              <w:tblLook w:val="04A0"/>
            </w:tblPr>
            <w:tblGrid>
              <w:gridCol w:w="5353"/>
              <w:gridCol w:w="3169"/>
            </w:tblGrid>
            <w:tr w:rsidR="00FA5EA0" w:rsidTr="00D63A7F">
              <w:trPr>
                <w:trHeight w:val="442"/>
              </w:trPr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Subjects: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专业名称</w:t>
                  </w:r>
                  <w:r>
                    <w:rPr>
                      <w:rFonts w:hint="eastAsia"/>
                      <w:sz w:val="24"/>
                    </w:rPr>
                    <w:t>:</w:t>
                  </w:r>
                </w:p>
              </w:tc>
            </w:tr>
            <w:tr w:rsidR="00FA5EA0" w:rsidTr="00D63A7F">
              <w:trPr>
                <w:trHeight w:val="442"/>
              </w:trPr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English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英语文学</w:t>
                  </w:r>
                </w:p>
              </w:tc>
            </w:tr>
            <w:tr w:rsidR="00FA5EA0" w:rsidTr="00D63A7F">
              <w:trPr>
                <w:trHeight w:val="442"/>
              </w:trPr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History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史学</w:t>
                  </w:r>
                </w:p>
              </w:tc>
            </w:tr>
            <w:tr w:rsidR="00FA5EA0" w:rsidTr="00D63A7F">
              <w:trPr>
                <w:trHeight w:val="442"/>
              </w:trPr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International Relations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国际关系学</w:t>
                  </w:r>
                </w:p>
              </w:tc>
            </w:tr>
            <w:tr w:rsidR="00FA5EA0" w:rsidTr="00D63A7F">
              <w:trPr>
                <w:trHeight w:val="442"/>
              </w:trPr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International Relations and Politics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国际关系与政治学</w:t>
                  </w:r>
                </w:p>
              </w:tc>
            </w:tr>
            <w:tr w:rsidR="00FA5EA0" w:rsidTr="00D63A7F">
              <w:trPr>
                <w:trHeight w:val="442"/>
              </w:trPr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Bachelor of International Relations and </w:t>
                  </w:r>
                  <w:r>
                    <w:rPr>
                      <w:rFonts w:hint="eastAsia"/>
                      <w:sz w:val="24"/>
                    </w:rPr>
                    <w:t>Social Policy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国际关系与社会政策</w:t>
                  </w:r>
                </w:p>
              </w:tc>
            </w:tr>
            <w:tr w:rsidR="00FA5EA0" w:rsidTr="00D63A7F">
              <w:trPr>
                <w:trHeight w:val="442"/>
              </w:trPr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International Relations and Sociology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国际关系与社会学</w:t>
                  </w:r>
                </w:p>
              </w:tc>
            </w:tr>
            <w:tr w:rsidR="00FA5EA0" w:rsidTr="00D63A7F">
              <w:trPr>
                <w:trHeight w:val="442"/>
              </w:trPr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Politics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政治学</w:t>
                  </w:r>
                </w:p>
              </w:tc>
            </w:tr>
            <w:tr w:rsidR="00FA5EA0" w:rsidTr="00D63A7F">
              <w:trPr>
                <w:trHeight w:val="442"/>
              </w:trPr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Politics and Social Policy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政治学与社会政策</w:t>
                  </w:r>
                </w:p>
              </w:tc>
            </w:tr>
            <w:tr w:rsidR="00FA5EA0" w:rsidTr="00D63A7F">
              <w:trPr>
                <w:trHeight w:val="442"/>
              </w:trPr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Politics and Sociology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政治学与社会学</w:t>
                  </w:r>
                </w:p>
              </w:tc>
            </w:tr>
            <w:tr w:rsidR="00FA5EA0" w:rsidTr="00D63A7F">
              <w:trPr>
                <w:trHeight w:val="442"/>
              </w:trPr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Public Relations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公共关系学</w:t>
                  </w:r>
                </w:p>
              </w:tc>
            </w:tr>
            <w:tr w:rsidR="00FA5EA0" w:rsidTr="00D63A7F">
              <w:trPr>
                <w:trHeight w:val="442"/>
              </w:trPr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Bachelor of </w:t>
                  </w:r>
                  <w:r>
                    <w:rPr>
                      <w:rFonts w:hint="eastAsia"/>
                      <w:sz w:val="24"/>
                    </w:rPr>
                    <w:t>Social Policy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社会政策学</w:t>
                  </w:r>
                </w:p>
              </w:tc>
            </w:tr>
            <w:tr w:rsidR="00FA5EA0" w:rsidTr="00D63A7F">
              <w:trPr>
                <w:trHeight w:val="442"/>
              </w:trPr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Social Work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社会工作</w:t>
                  </w:r>
                </w:p>
              </w:tc>
            </w:tr>
            <w:tr w:rsidR="00FA5EA0" w:rsidTr="00D63A7F">
              <w:trPr>
                <w:trHeight w:val="442"/>
              </w:trPr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Sociology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社会学</w:t>
                  </w:r>
                </w:p>
              </w:tc>
            </w:tr>
            <w:tr w:rsidR="00FA5EA0" w:rsidTr="00D63A7F">
              <w:trPr>
                <w:trHeight w:val="442"/>
              </w:trPr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Sociology and Social Policy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社会学与社会政策</w:t>
                  </w:r>
                </w:p>
              </w:tc>
            </w:tr>
          </w:tbl>
          <w:p w:rsidR="00FA5EA0" w:rsidRDefault="00FA5EA0"/>
          <w:p w:rsidR="00FA5EA0" w:rsidRDefault="00D63A7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="003D5F1E">
              <w:rPr>
                <w:rFonts w:hint="eastAsia"/>
                <w:b/>
                <w:sz w:val="28"/>
                <w:szCs w:val="28"/>
              </w:rPr>
              <w:t xml:space="preserve">School of Agriculture  </w:t>
            </w:r>
            <w:r w:rsidR="003D5F1E">
              <w:rPr>
                <w:rFonts w:hint="eastAsia"/>
                <w:b/>
                <w:sz w:val="28"/>
                <w:szCs w:val="28"/>
              </w:rPr>
              <w:t>农学院</w:t>
            </w:r>
          </w:p>
          <w:tbl>
            <w:tblPr>
              <w:tblStyle w:val="ab"/>
              <w:tblpPr w:leftFromText="180" w:rightFromText="180" w:vertAnchor="text" w:horzAnchor="page" w:tblpX="631" w:tblpY="215"/>
              <w:tblOverlap w:val="never"/>
              <w:tblW w:w="8522" w:type="dxa"/>
              <w:tblLayout w:type="fixed"/>
              <w:tblLook w:val="04A0"/>
            </w:tblPr>
            <w:tblGrid>
              <w:gridCol w:w="5353"/>
              <w:gridCol w:w="3169"/>
            </w:tblGrid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tabs>
                      <w:tab w:val="left" w:pos="780"/>
                    </w:tabs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Subjects: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专业名称：</w:t>
                  </w:r>
                </w:p>
              </w:tc>
            </w:tr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tabs>
                      <w:tab w:val="left" w:pos="780"/>
                    </w:tabs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Food Manufacture ( Operations Management)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食品制作（运营管理）</w:t>
                  </w:r>
                </w:p>
              </w:tc>
            </w:tr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tabs>
                      <w:tab w:val="left" w:pos="780"/>
                    </w:tabs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Bachelor of Food </w:t>
                  </w:r>
                  <w:r>
                    <w:rPr>
                      <w:rFonts w:hint="eastAsia"/>
                      <w:sz w:val="24"/>
                    </w:rPr>
                    <w:t>Manufacture ( Quality Assurance and Technical Management)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tabs>
                      <w:tab w:val="left" w:pos="780"/>
                    </w:tabs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食品制作（质量保证和技术管理）</w:t>
                  </w:r>
                </w:p>
              </w:tc>
            </w:tr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tabs>
                      <w:tab w:val="left" w:pos="780"/>
                    </w:tabs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Zoology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tabs>
                      <w:tab w:val="left" w:pos="780"/>
                    </w:tabs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动物学</w:t>
                  </w:r>
                </w:p>
              </w:tc>
            </w:tr>
          </w:tbl>
          <w:p w:rsidR="00FA5EA0" w:rsidRDefault="00FA5EA0">
            <w:pPr>
              <w:rPr>
                <w:b/>
              </w:rPr>
            </w:pPr>
          </w:p>
          <w:p w:rsidR="00FA5EA0" w:rsidRDefault="00FA5EA0">
            <w:pPr>
              <w:rPr>
                <w:b/>
              </w:rPr>
            </w:pPr>
          </w:p>
          <w:p w:rsidR="00FA5EA0" w:rsidRDefault="00FA5EA0">
            <w:pPr>
              <w:rPr>
                <w:b/>
              </w:rPr>
            </w:pPr>
          </w:p>
          <w:p w:rsidR="00FA5EA0" w:rsidRDefault="00FA5EA0">
            <w:pPr>
              <w:rPr>
                <w:b/>
              </w:rPr>
            </w:pPr>
          </w:p>
          <w:p w:rsidR="00FA5EA0" w:rsidRDefault="00FA5EA0">
            <w:pPr>
              <w:rPr>
                <w:b/>
              </w:rPr>
            </w:pPr>
          </w:p>
          <w:p w:rsidR="00FA5EA0" w:rsidRDefault="00FA5EA0">
            <w:pPr>
              <w:rPr>
                <w:b/>
              </w:rPr>
            </w:pPr>
          </w:p>
          <w:p w:rsidR="00FA5EA0" w:rsidRDefault="00FA5EA0">
            <w:pPr>
              <w:rPr>
                <w:b/>
              </w:rPr>
            </w:pPr>
          </w:p>
          <w:p w:rsidR="00FA5EA0" w:rsidRDefault="00D63A7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="003D5F1E">
              <w:rPr>
                <w:b/>
                <w:sz w:val="28"/>
                <w:szCs w:val="28"/>
              </w:rPr>
              <w:t xml:space="preserve">School of Biology </w:t>
            </w:r>
            <w:r w:rsidR="003D5F1E">
              <w:rPr>
                <w:b/>
                <w:sz w:val="28"/>
                <w:szCs w:val="28"/>
              </w:rPr>
              <w:t>生</w:t>
            </w:r>
            <w:r w:rsidR="003D5F1E">
              <w:rPr>
                <w:rFonts w:hint="eastAsia"/>
                <w:b/>
                <w:sz w:val="28"/>
                <w:szCs w:val="28"/>
              </w:rPr>
              <w:t>化</w:t>
            </w:r>
            <w:r w:rsidR="003D5F1E">
              <w:rPr>
                <w:b/>
                <w:sz w:val="28"/>
                <w:szCs w:val="28"/>
              </w:rPr>
              <w:t>学院</w:t>
            </w:r>
          </w:p>
          <w:tbl>
            <w:tblPr>
              <w:tblStyle w:val="ab"/>
              <w:tblW w:w="8522" w:type="dxa"/>
              <w:tblInd w:w="625" w:type="dxa"/>
              <w:tblLayout w:type="fixed"/>
              <w:tblLook w:val="04A0"/>
            </w:tblPr>
            <w:tblGrid>
              <w:gridCol w:w="5353"/>
              <w:gridCol w:w="3169"/>
            </w:tblGrid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Subjects: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专业名称：</w:t>
                  </w:r>
                </w:p>
              </w:tc>
            </w:tr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Biochemistry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生物化学</w:t>
                  </w:r>
                </w:p>
              </w:tc>
            </w:tr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Biology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生物学</w:t>
                  </w:r>
                </w:p>
              </w:tc>
            </w:tr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bookmarkStart w:id="1" w:name="OLE_LINK1"/>
                  <w:bookmarkStart w:id="2" w:name="OLE_LINK2"/>
                  <w:r>
                    <w:rPr>
                      <w:rFonts w:hint="eastAsia"/>
                      <w:sz w:val="24"/>
                    </w:rPr>
                    <w:t xml:space="preserve">Bachelor of </w:t>
                  </w:r>
                  <w:bookmarkEnd w:id="1"/>
                  <w:bookmarkEnd w:id="2"/>
                  <w:r>
                    <w:rPr>
                      <w:rFonts w:hint="eastAsia"/>
                      <w:sz w:val="24"/>
                    </w:rPr>
                    <w:t>Biomedical Science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生物医学</w:t>
                  </w:r>
                </w:p>
              </w:tc>
            </w:tr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Bachelor of </w:t>
                  </w:r>
                  <w:r>
                    <w:rPr>
                      <w:rFonts w:hint="eastAsia"/>
                      <w:sz w:val="24"/>
                    </w:rPr>
                    <w:t>Bioveterinary Science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生物兽医学</w:t>
                  </w:r>
                </w:p>
              </w:tc>
            </w:tr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Chemistry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化学</w:t>
                  </w:r>
                </w:p>
              </w:tc>
            </w:tr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Forensic Chemistry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法律化学</w:t>
                  </w:r>
                </w:p>
              </w:tc>
            </w:tr>
          </w:tbl>
          <w:p w:rsidR="00FA5EA0" w:rsidRDefault="00FA5EA0">
            <w:pPr>
              <w:rPr>
                <w:b/>
              </w:rPr>
            </w:pPr>
          </w:p>
          <w:p w:rsidR="00FA5EA0" w:rsidRDefault="00D63A7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="003D5F1E">
              <w:rPr>
                <w:b/>
                <w:sz w:val="28"/>
                <w:szCs w:val="28"/>
              </w:rPr>
              <w:t xml:space="preserve">School of Law </w:t>
            </w:r>
            <w:r w:rsidR="003D5F1E">
              <w:rPr>
                <w:b/>
                <w:sz w:val="28"/>
                <w:szCs w:val="28"/>
              </w:rPr>
              <w:t>法学院</w:t>
            </w:r>
          </w:p>
          <w:tbl>
            <w:tblPr>
              <w:tblStyle w:val="ab"/>
              <w:tblW w:w="8522" w:type="dxa"/>
              <w:tblInd w:w="580" w:type="dxa"/>
              <w:tblLayout w:type="fixed"/>
              <w:tblLook w:val="04A0"/>
            </w:tblPr>
            <w:tblGrid>
              <w:gridCol w:w="5353"/>
              <w:gridCol w:w="3169"/>
            </w:tblGrid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Subjects: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专业名称：</w:t>
                  </w:r>
                </w:p>
              </w:tc>
            </w:tr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Conservation and Restoration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保存与修复</w:t>
                  </w:r>
                </w:p>
              </w:tc>
            </w:tr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Criminology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犯罪学</w:t>
                  </w:r>
                </w:p>
              </w:tc>
            </w:tr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Criminology and International Relations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犯罪学与国际关系</w:t>
                  </w:r>
                </w:p>
              </w:tc>
            </w:tr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Criminology and Politics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犯罪学与政治学</w:t>
                  </w:r>
                </w:p>
              </w:tc>
            </w:tr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Criminology and Social Policy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犯罪学与社会政策</w:t>
                  </w:r>
                </w:p>
              </w:tc>
            </w:tr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Criminology and Sociology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犯罪学与社会学</w:t>
                  </w:r>
                </w:p>
              </w:tc>
            </w:tr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Forensic Science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法医学</w:t>
                  </w:r>
                </w:p>
              </w:tc>
            </w:tr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Law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法律学</w:t>
                  </w:r>
                </w:p>
              </w:tc>
            </w:tr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Law and Criminology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法律与犯罪学</w:t>
                  </w:r>
                </w:p>
              </w:tc>
            </w:tr>
          </w:tbl>
          <w:p w:rsidR="00FA5EA0" w:rsidRDefault="00FA5EA0">
            <w:pPr>
              <w:rPr>
                <w:b/>
              </w:rPr>
            </w:pPr>
          </w:p>
          <w:p w:rsidR="00FA5EA0" w:rsidRDefault="00D63A7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="003D5F1E">
              <w:rPr>
                <w:rFonts w:hint="eastAsia"/>
                <w:b/>
                <w:sz w:val="28"/>
                <w:szCs w:val="28"/>
              </w:rPr>
              <w:t xml:space="preserve">School of Medical </w:t>
            </w:r>
            <w:r w:rsidR="003D5F1E">
              <w:rPr>
                <w:rFonts w:hint="eastAsia"/>
                <w:b/>
                <w:sz w:val="28"/>
                <w:szCs w:val="28"/>
              </w:rPr>
              <w:t>医学院</w:t>
            </w:r>
          </w:p>
          <w:tbl>
            <w:tblPr>
              <w:tblStyle w:val="ab"/>
              <w:tblW w:w="8522" w:type="dxa"/>
              <w:tblInd w:w="595" w:type="dxa"/>
              <w:tblLayout w:type="fixed"/>
              <w:tblLook w:val="04A0"/>
            </w:tblPr>
            <w:tblGrid>
              <w:gridCol w:w="5353"/>
              <w:gridCol w:w="3169"/>
            </w:tblGrid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Subjects: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专业名称：</w:t>
                  </w:r>
                </w:p>
              </w:tc>
            </w:tr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Health and Social Care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健康与社会保健</w:t>
                  </w:r>
                </w:p>
              </w:tc>
            </w:tr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Nursing (Adult)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护理学（成人）</w:t>
                  </w:r>
                </w:p>
              </w:tc>
            </w:tr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Nursing (Mental Health)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护理学（心理健康）</w:t>
                  </w:r>
                </w:p>
              </w:tc>
            </w:tr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Pharmaceutical Science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药物科学</w:t>
                  </w:r>
                </w:p>
              </w:tc>
            </w:tr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Pharmacy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药剂学</w:t>
                  </w:r>
                </w:p>
              </w:tc>
            </w:tr>
          </w:tbl>
          <w:p w:rsidR="00FA5EA0" w:rsidRDefault="00FA5EA0"/>
          <w:p w:rsidR="00FA5EA0" w:rsidRDefault="00D63A7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="003D5F1E">
              <w:rPr>
                <w:rFonts w:hint="eastAsia"/>
                <w:b/>
                <w:sz w:val="28"/>
                <w:szCs w:val="28"/>
              </w:rPr>
              <w:t xml:space="preserve">School of Physical </w:t>
            </w:r>
            <w:r w:rsidR="003D5F1E">
              <w:rPr>
                <w:rFonts w:hint="eastAsia"/>
                <w:b/>
                <w:sz w:val="28"/>
                <w:szCs w:val="28"/>
              </w:rPr>
              <w:t>体育学院</w:t>
            </w:r>
          </w:p>
          <w:tbl>
            <w:tblPr>
              <w:tblStyle w:val="ab"/>
              <w:tblW w:w="8522" w:type="dxa"/>
              <w:tblInd w:w="580" w:type="dxa"/>
              <w:tblLayout w:type="fixed"/>
              <w:tblLook w:val="04A0"/>
            </w:tblPr>
            <w:tblGrid>
              <w:gridCol w:w="5353"/>
              <w:gridCol w:w="3169"/>
            </w:tblGrid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Subjects: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专业名称：</w:t>
                  </w:r>
                </w:p>
              </w:tc>
            </w:tr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Physical Activity and Health Development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锻炼与健康发展</w:t>
                  </w:r>
                </w:p>
              </w:tc>
            </w:tr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lastRenderedPageBreak/>
                    <w:t>Bachelor of Sport and Exercise Science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运动与锻炼科学</w:t>
                  </w:r>
                </w:p>
              </w:tc>
            </w:tr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Sport Development and Coaching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运动发展与培训</w:t>
                  </w:r>
                </w:p>
              </w:tc>
            </w:tr>
          </w:tbl>
          <w:p w:rsidR="00FA5EA0" w:rsidRDefault="00FA5EA0">
            <w:pPr>
              <w:rPr>
                <w:b/>
                <w:sz w:val="24"/>
              </w:rPr>
            </w:pPr>
          </w:p>
          <w:p w:rsidR="00FA5EA0" w:rsidRDefault="00D63A7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="003D5F1E">
              <w:rPr>
                <w:rFonts w:hint="eastAsia"/>
                <w:b/>
                <w:sz w:val="28"/>
                <w:szCs w:val="28"/>
              </w:rPr>
              <w:t xml:space="preserve">School of Psychology </w:t>
            </w:r>
            <w:r w:rsidR="003D5F1E">
              <w:rPr>
                <w:rFonts w:hint="eastAsia"/>
                <w:b/>
                <w:sz w:val="28"/>
                <w:szCs w:val="28"/>
              </w:rPr>
              <w:t>心理学学院</w:t>
            </w:r>
          </w:p>
          <w:tbl>
            <w:tblPr>
              <w:tblStyle w:val="ab"/>
              <w:tblW w:w="8522" w:type="dxa"/>
              <w:tblInd w:w="595" w:type="dxa"/>
              <w:tblLayout w:type="fixed"/>
              <w:tblLook w:val="04A0"/>
            </w:tblPr>
            <w:tblGrid>
              <w:gridCol w:w="5353"/>
              <w:gridCol w:w="3169"/>
            </w:tblGrid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Subjects: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专业名称：</w:t>
                  </w:r>
                </w:p>
              </w:tc>
            </w:tr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Psychology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心理学</w:t>
                  </w:r>
                </w:p>
              </w:tc>
            </w:tr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Psychology with Clinical Psychology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心理学和临床心理学</w:t>
                  </w:r>
                </w:p>
              </w:tc>
            </w:tr>
            <w:tr w:rsidR="00FA5EA0" w:rsidTr="00D63A7F">
              <w:tc>
                <w:tcPr>
                  <w:tcW w:w="5353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Bachelor of Psychology with Forensic Psychology</w:t>
                  </w:r>
                </w:p>
              </w:tc>
              <w:tc>
                <w:tcPr>
                  <w:tcW w:w="3169" w:type="dxa"/>
                </w:tcPr>
                <w:p w:rsidR="00FA5EA0" w:rsidRDefault="003D5F1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心理学和犯罪心理学</w:t>
                  </w:r>
                </w:p>
              </w:tc>
            </w:tr>
          </w:tbl>
          <w:p w:rsidR="00FA5EA0" w:rsidRDefault="00FA5EA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</w:pPr>
          </w:p>
          <w:p w:rsidR="00FA5EA0" w:rsidRDefault="003D5F1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color w:val="343434"/>
                <w:kern w:val="0"/>
                <w:sz w:val="24"/>
                <w:u w:val="single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43434"/>
                <w:kern w:val="0"/>
                <w:sz w:val="24"/>
                <w:u w:val="single"/>
              </w:rPr>
              <w:t>九</w:t>
            </w:r>
            <w:r>
              <w:rPr>
                <w:rFonts w:asciiTheme="minorEastAsia" w:eastAsiaTheme="minorEastAsia" w:hAnsiTheme="minorEastAsia" w:cs="宋体"/>
                <w:b/>
                <w:color w:val="343434"/>
                <w:kern w:val="0"/>
                <w:sz w:val="24"/>
                <w:u w:val="single"/>
              </w:rPr>
              <w:t>、报名材料：</w:t>
            </w:r>
          </w:p>
          <w:p w:rsidR="00FA5EA0" w:rsidRDefault="003D5F1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 xml:space="preserve">       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英国林肯大学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本科</w:t>
            </w:r>
            <w:r w:rsidR="00D63A7F"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项目</w:t>
            </w: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申请表（附件一）</w:t>
            </w:r>
          </w:p>
          <w:p w:rsidR="00FA5EA0" w:rsidRDefault="00FA5EA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</w:pPr>
          </w:p>
          <w:p w:rsidR="00FA5EA0" w:rsidRDefault="003D5F1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color w:val="343434"/>
                <w:kern w:val="0"/>
                <w:sz w:val="24"/>
                <w:u w:val="single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43434"/>
                <w:kern w:val="0"/>
                <w:sz w:val="24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b/>
                <w:color w:val="343434"/>
                <w:kern w:val="0"/>
                <w:sz w:val="24"/>
                <w:u w:val="single"/>
              </w:rPr>
              <w:t>十</w:t>
            </w:r>
            <w:r>
              <w:rPr>
                <w:rFonts w:asciiTheme="minorEastAsia" w:eastAsiaTheme="minorEastAsia" w:hAnsiTheme="minorEastAsia" w:cs="宋体"/>
                <w:b/>
                <w:color w:val="343434"/>
                <w:kern w:val="0"/>
                <w:sz w:val="24"/>
                <w:u w:val="single"/>
              </w:rPr>
              <w:t>、学校选拔：</w:t>
            </w:r>
          </w:p>
          <w:p w:rsidR="00FA5EA0" w:rsidRDefault="003D5F1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教育国际合作与留学工作办公室将会同教务处，对经学院同意报名的学生材料进行审核并面试，择优推荐至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英国林肯大学</w:t>
            </w: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，由对方最终审核录取。</w:t>
            </w:r>
          </w:p>
          <w:p w:rsidR="00FA5EA0" w:rsidRDefault="00FA5EA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color w:val="343434"/>
                <w:kern w:val="0"/>
                <w:sz w:val="24"/>
              </w:rPr>
            </w:pPr>
          </w:p>
          <w:p w:rsidR="00FA5EA0" w:rsidRDefault="00FA5EA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color w:val="343434"/>
                <w:kern w:val="0"/>
                <w:sz w:val="24"/>
              </w:rPr>
            </w:pPr>
          </w:p>
          <w:p w:rsidR="00FA5EA0" w:rsidRDefault="003D5F1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color w:val="343434"/>
                <w:kern w:val="0"/>
                <w:sz w:val="24"/>
                <w:u w:val="single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43434"/>
                <w:kern w:val="0"/>
                <w:sz w:val="24"/>
                <w:u w:val="single"/>
              </w:rPr>
              <w:t>十一</w:t>
            </w:r>
            <w:r>
              <w:rPr>
                <w:rFonts w:asciiTheme="minorEastAsia" w:eastAsiaTheme="minorEastAsia" w:hAnsiTheme="minorEastAsia" w:cs="宋体"/>
                <w:b/>
                <w:color w:val="343434"/>
                <w:kern w:val="0"/>
                <w:sz w:val="24"/>
                <w:u w:val="single"/>
              </w:rPr>
              <w:t>、海外留学费用（供参考，校内学费不免）</w:t>
            </w:r>
          </w:p>
          <w:p w:rsidR="00FA5EA0" w:rsidRDefault="003D5F1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．学杂费：约为</w:t>
            </w: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14,0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00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英镑</w:t>
            </w: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 xml:space="preserve"> /</w:t>
            </w: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学年（以实际公布为准）。</w:t>
            </w:r>
          </w:p>
          <w:p w:rsidR="00FA5EA0" w:rsidRDefault="003D5F1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2</w:t>
            </w: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．生活费：约</w:t>
            </w: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10</w:t>
            </w: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，</w:t>
            </w: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00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英镑</w:t>
            </w: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 xml:space="preserve"> /</w:t>
            </w: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学年（以实际情况为准）</w:t>
            </w: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 xml:space="preserve"> </w:t>
            </w:r>
          </w:p>
          <w:p w:rsidR="00FA5EA0" w:rsidRDefault="003D5F1E">
            <w:pPr>
              <w:widowControl/>
              <w:spacing w:line="360" w:lineRule="auto"/>
              <w:ind w:leftChars="228" w:left="599" w:hangingChars="50" w:hanging="120"/>
              <w:jc w:val="left"/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</w:pPr>
            <w:r>
              <w:rPr>
                <w:rFonts w:asciiTheme="minorEastAsia" w:eastAsiaTheme="minorEastAsia" w:hAnsiTheme="minorEastAsia"/>
                <w:color w:val="343434"/>
                <w:sz w:val="24"/>
              </w:rPr>
              <w:t>3</w:t>
            </w:r>
            <w:r>
              <w:rPr>
                <w:rFonts w:asciiTheme="minorEastAsia" w:eastAsiaTheme="minorEastAsia" w:hAnsiTheme="minorEastAsia"/>
                <w:color w:val="343434"/>
                <w:sz w:val="24"/>
              </w:rPr>
              <w:t>．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海外项目费：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2000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人民币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人，</w:t>
            </w:r>
            <w:r>
              <w:rPr>
                <w:rFonts w:asciiTheme="minorEastAsia" w:eastAsiaTheme="minorEastAsia" w:hAnsiTheme="minorEastAsia"/>
                <w:color w:val="343434"/>
                <w:sz w:val="24"/>
              </w:rPr>
              <w:t>包括</w:t>
            </w:r>
            <w:r>
              <w:rPr>
                <w:rFonts w:asciiTheme="minorEastAsia" w:eastAsiaTheme="minorEastAsia" w:hAnsiTheme="minorEastAsia" w:hint="eastAsia"/>
                <w:color w:val="343434"/>
                <w:sz w:val="24"/>
              </w:rPr>
              <w:t>林肯大学</w:t>
            </w:r>
            <w:r>
              <w:rPr>
                <w:rFonts w:asciiTheme="minorEastAsia" w:eastAsiaTheme="minorEastAsia" w:hAnsiTheme="minorEastAsia"/>
                <w:color w:val="343434"/>
                <w:sz w:val="24"/>
              </w:rPr>
              <w:t>所需的留学文书、个人陈述、中文简历、中英文成绩单、英文课程描述、学生到校后的生活安排手续。</w:t>
            </w:r>
            <w:r>
              <w:rPr>
                <w:rFonts w:asciiTheme="minorEastAsia" w:eastAsiaTheme="minorEastAsia" w:hAnsiTheme="minorEastAsia"/>
                <w:color w:val="343434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343434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343434"/>
                <w:sz w:val="24"/>
              </w:rPr>
              <w:t>签证费</w:t>
            </w:r>
            <w:r>
              <w:rPr>
                <w:rFonts w:asciiTheme="minorEastAsia" w:eastAsiaTheme="minorEastAsia" w:hAnsiTheme="minorEastAsia"/>
                <w:color w:val="343434"/>
                <w:sz w:val="24"/>
              </w:rPr>
              <w:t>等第三方费用不包括在内）</w:t>
            </w:r>
          </w:p>
          <w:p w:rsidR="00FA5EA0" w:rsidRDefault="00FA5EA0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b/>
                <w:color w:val="343434"/>
                <w:kern w:val="0"/>
                <w:sz w:val="24"/>
              </w:rPr>
            </w:pPr>
          </w:p>
          <w:p w:rsidR="00FA5EA0" w:rsidRDefault="003D5F1E">
            <w:pPr>
              <w:widowControl/>
              <w:spacing w:line="360" w:lineRule="auto"/>
              <w:ind w:firstLineChars="196" w:firstLine="472"/>
              <w:jc w:val="left"/>
              <w:rPr>
                <w:rFonts w:asciiTheme="minorEastAsia" w:eastAsiaTheme="minorEastAsia" w:hAnsiTheme="minorEastAsia" w:cs="宋体"/>
                <w:b/>
                <w:color w:val="343434"/>
                <w:kern w:val="0"/>
                <w:sz w:val="24"/>
                <w:u w:val="single"/>
              </w:rPr>
            </w:pPr>
            <w:r>
              <w:rPr>
                <w:rFonts w:asciiTheme="minorEastAsia" w:eastAsiaTheme="minorEastAsia" w:hAnsiTheme="minorEastAsia" w:cs="宋体"/>
                <w:b/>
                <w:color w:val="343434"/>
                <w:kern w:val="0"/>
                <w:sz w:val="24"/>
                <w:u w:val="single"/>
              </w:rPr>
              <w:t>十二、报名事宜</w:t>
            </w:r>
          </w:p>
          <w:p w:rsidR="00FA5EA0" w:rsidRDefault="003D5F1E">
            <w:pPr>
              <w:widowControl/>
              <w:spacing w:line="360" w:lineRule="auto"/>
              <w:ind w:firstLineChars="200" w:firstLine="480"/>
              <w:jc w:val="left"/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请有意向参加该项目的学生于截止日前将报名表</w:t>
            </w:r>
            <w:r>
              <w:rPr>
                <w:rFonts w:ascii="宋体" w:hAnsi="宋体" w:cs="宋体" w:hint="eastAsia"/>
                <w:color w:val="343434"/>
                <w:kern w:val="0"/>
                <w:sz w:val="24"/>
              </w:rPr>
              <w:t>交国际合作与交流处（地址：先骕楼</w:t>
            </w:r>
            <w:r>
              <w:rPr>
                <w:rFonts w:ascii="宋体" w:hAnsi="宋体" w:cs="宋体" w:hint="eastAsia"/>
                <w:color w:val="343434"/>
                <w:kern w:val="0"/>
                <w:sz w:val="24"/>
              </w:rPr>
              <w:t>400</w:t>
            </w:r>
            <w:r>
              <w:rPr>
                <w:rFonts w:ascii="宋体" w:hAnsi="宋体" w:cs="宋体" w:hint="eastAsia"/>
                <w:color w:val="343434"/>
                <w:kern w:val="0"/>
                <w:sz w:val="24"/>
              </w:rPr>
              <w:t>教育国际合作与留学工作办公室</w:t>
            </w:r>
            <w:r>
              <w:rPr>
                <w:rFonts w:ascii="宋体" w:hAnsi="宋体" w:cs="宋体" w:hint="eastAsia"/>
                <w:color w:val="343434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43434"/>
                <w:kern w:val="0"/>
                <w:sz w:val="24"/>
              </w:rPr>
              <w:t>联系人：</w:t>
            </w:r>
            <w:r>
              <w:rPr>
                <w:rFonts w:ascii="宋体" w:hAnsi="宋体" w:cs="宋体" w:hint="eastAsia"/>
                <w:color w:val="343434"/>
                <w:kern w:val="0"/>
                <w:sz w:val="24"/>
              </w:rPr>
              <w:t>李</w:t>
            </w:r>
            <w:r w:rsidR="00D63A7F">
              <w:rPr>
                <w:rFonts w:ascii="宋体" w:hAnsi="宋体" w:cs="宋体" w:hint="eastAsia"/>
                <w:color w:val="343434"/>
                <w:kern w:val="0"/>
                <w:sz w:val="24"/>
              </w:rPr>
              <w:t>皓</w:t>
            </w:r>
            <w:r>
              <w:rPr>
                <w:rFonts w:ascii="宋体" w:hAnsi="宋体" w:cs="宋体" w:hint="eastAsia"/>
                <w:color w:val="343434"/>
                <w:kern w:val="0"/>
                <w:sz w:val="24"/>
              </w:rPr>
              <w:t>然</w:t>
            </w:r>
            <w:r>
              <w:rPr>
                <w:rFonts w:ascii="宋体" w:hAnsi="宋体" w:cs="宋体" w:hint="eastAsia"/>
                <w:color w:val="343434"/>
                <w:kern w:val="0"/>
                <w:sz w:val="24"/>
              </w:rPr>
              <w:t>老师</w:t>
            </w:r>
            <w:r>
              <w:rPr>
                <w:rFonts w:ascii="宋体" w:hAnsi="宋体" w:cs="宋体" w:hint="eastAsia"/>
                <w:color w:val="343434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43434"/>
                <w:kern w:val="0"/>
                <w:sz w:val="24"/>
              </w:rPr>
              <w:t>联系电话：</w:t>
            </w:r>
            <w:r>
              <w:rPr>
                <w:rFonts w:ascii="宋体" w:hAnsi="宋体" w:cs="宋体" w:hint="eastAsia"/>
                <w:color w:val="343434"/>
                <w:kern w:val="0"/>
                <w:sz w:val="24"/>
              </w:rPr>
              <w:t>88120</w:t>
            </w:r>
            <w:r>
              <w:rPr>
                <w:rFonts w:ascii="宋体" w:hAnsi="宋体" w:cs="宋体" w:hint="eastAsia"/>
                <w:color w:val="343434"/>
                <w:kern w:val="0"/>
                <w:sz w:val="24"/>
              </w:rPr>
              <w:t>039</w:t>
            </w:r>
            <w:r>
              <w:rPr>
                <w:rFonts w:ascii="宋体" w:hAnsi="宋体" w:cs="宋体" w:hint="eastAsia"/>
                <w:color w:val="343434"/>
                <w:kern w:val="0"/>
                <w:sz w:val="24"/>
              </w:rPr>
              <w:t>）</w:t>
            </w: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。报名结束后，教育国际合作与留学工作办公室将召开项目说明会，时间另行通知。</w:t>
            </w:r>
          </w:p>
          <w:p w:rsidR="00FA5EA0" w:rsidRDefault="003D5F1E">
            <w:pPr>
              <w:widowControl/>
              <w:spacing w:line="360" w:lineRule="auto"/>
              <w:ind w:right="1350"/>
              <w:jc w:val="right"/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教务处</w:t>
            </w:r>
          </w:p>
          <w:p w:rsidR="00FA5EA0" w:rsidRDefault="003D5F1E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教育国际合作与留学工作办公室</w:t>
            </w:r>
          </w:p>
          <w:p w:rsidR="00FA5EA0" w:rsidRDefault="003D5F1E">
            <w:pPr>
              <w:widowControl/>
              <w:spacing w:line="360" w:lineRule="auto"/>
              <w:ind w:left="9000" w:hangingChars="3750" w:hanging="9000"/>
              <w:jc w:val="left"/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二〇一八年九</w:t>
            </w:r>
            <w:r w:rsidR="00D63A7F"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月</w:t>
            </w:r>
            <w:r>
              <w:rPr>
                <w:rFonts w:asciiTheme="minorEastAsia" w:eastAsiaTheme="minorEastAsia" w:hAnsiTheme="minorEastAsia" w:cs="宋体" w:hint="eastAsia"/>
                <w:color w:val="343434"/>
                <w:kern w:val="0"/>
                <w:sz w:val="24"/>
              </w:rPr>
              <w:t>三十</w:t>
            </w: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日</w:t>
            </w:r>
          </w:p>
          <w:p w:rsidR="00FA5EA0" w:rsidRDefault="003D5F1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343434"/>
                <w:kern w:val="0"/>
                <w:sz w:val="24"/>
              </w:rPr>
              <w:t> </w:t>
            </w:r>
          </w:p>
        </w:tc>
      </w:tr>
    </w:tbl>
    <w:p w:rsidR="00FA5EA0" w:rsidRDefault="00FA5EA0">
      <w:pPr>
        <w:spacing w:after="240" w:line="360" w:lineRule="auto"/>
        <w:rPr>
          <w:rFonts w:asciiTheme="minorEastAsia" w:eastAsiaTheme="minorEastAsia" w:hAnsiTheme="minorEastAsia"/>
          <w:b/>
          <w:sz w:val="24"/>
        </w:rPr>
      </w:pPr>
    </w:p>
    <w:p w:rsidR="00FA5EA0" w:rsidRDefault="003D5F1E">
      <w:pPr>
        <w:spacing w:line="480" w:lineRule="auto"/>
        <w:jc w:val="center"/>
        <w:rPr>
          <w:rFonts w:asci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lastRenderedPageBreak/>
        <w:t>江西师范大学赴英国林肯大学国际交换生申请表</w:t>
      </w:r>
    </w:p>
    <w:p w:rsidR="00D63A7F" w:rsidRDefault="003D5F1E" w:rsidP="00D63A7F">
      <w:pPr>
        <w:tabs>
          <w:tab w:val="left" w:pos="7760"/>
        </w:tabs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学院：</w:t>
      </w:r>
      <w:r>
        <w:rPr>
          <w:rFonts w:ascii="宋体" w:hAnsi="宋体" w:cs="宋体"/>
          <w:sz w:val="28"/>
          <w:szCs w:val="28"/>
        </w:rPr>
        <w:t>______________</w:t>
      </w:r>
      <w:r>
        <w:rPr>
          <w:rFonts w:ascii="宋体" w:hAnsi="宋体" w:cs="宋体" w:hint="eastAsia"/>
          <w:sz w:val="28"/>
          <w:szCs w:val="28"/>
        </w:rPr>
        <w:t>专业：</w:t>
      </w:r>
      <w:r>
        <w:rPr>
          <w:rFonts w:ascii="宋体" w:hAnsi="宋体" w:cs="宋体"/>
          <w:sz w:val="28"/>
          <w:szCs w:val="28"/>
        </w:rPr>
        <w:t>______________</w:t>
      </w:r>
      <w:r>
        <w:rPr>
          <w:rFonts w:ascii="宋体" w:hAnsi="宋体" w:cs="宋体" w:hint="eastAsia"/>
          <w:sz w:val="28"/>
          <w:szCs w:val="28"/>
        </w:rPr>
        <w:t>班级：</w:t>
      </w:r>
      <w:r>
        <w:rPr>
          <w:rFonts w:ascii="宋体" w:hAnsi="宋体" w:cs="宋体"/>
          <w:sz w:val="28"/>
          <w:szCs w:val="28"/>
        </w:rPr>
        <w:t>______________</w:t>
      </w: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7"/>
        <w:gridCol w:w="780"/>
        <w:gridCol w:w="2622"/>
        <w:gridCol w:w="1275"/>
        <w:gridCol w:w="3922"/>
        <w:gridCol w:w="13"/>
      </w:tblGrid>
      <w:tr w:rsidR="00FA5EA0" w:rsidTr="00D63A7F">
        <w:trPr>
          <w:gridAfter w:val="1"/>
          <w:wAfter w:w="13" w:type="dxa"/>
          <w:trHeight w:val="1234"/>
          <w:jc w:val="center"/>
        </w:trPr>
        <w:tc>
          <w:tcPr>
            <w:tcW w:w="1267" w:type="dxa"/>
            <w:vAlign w:val="center"/>
          </w:tcPr>
          <w:p w:rsidR="00FA5EA0" w:rsidRDefault="003D5F1E" w:rsidP="00D63A7F">
            <w:pPr>
              <w:spacing w:beforeLines="25" w:afterLines="25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学号</w:t>
            </w:r>
          </w:p>
        </w:tc>
        <w:tc>
          <w:tcPr>
            <w:tcW w:w="3402" w:type="dxa"/>
            <w:gridSpan w:val="2"/>
            <w:vAlign w:val="center"/>
          </w:tcPr>
          <w:p w:rsidR="00FA5EA0" w:rsidRDefault="00FA5EA0" w:rsidP="00D63A7F">
            <w:pPr>
              <w:spacing w:beforeLines="25" w:afterLines="25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A5EA0" w:rsidRDefault="003D5F1E" w:rsidP="00D63A7F">
            <w:pPr>
              <w:spacing w:beforeLines="25" w:afterLines="25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3922" w:type="dxa"/>
            <w:vAlign w:val="center"/>
          </w:tcPr>
          <w:p w:rsidR="00FA5EA0" w:rsidRDefault="00FA5EA0" w:rsidP="00D63A7F">
            <w:pPr>
              <w:spacing w:beforeLines="25" w:afterLines="25"/>
              <w:jc w:val="center"/>
              <w:rPr>
                <w:rFonts w:ascii="宋体" w:cs="宋体"/>
                <w:sz w:val="24"/>
              </w:rPr>
            </w:pPr>
          </w:p>
        </w:tc>
      </w:tr>
      <w:tr w:rsidR="00FA5EA0" w:rsidTr="00D63A7F">
        <w:trPr>
          <w:gridAfter w:val="1"/>
          <w:wAfter w:w="13" w:type="dxa"/>
          <w:trHeight w:val="922"/>
          <w:jc w:val="center"/>
        </w:trPr>
        <w:tc>
          <w:tcPr>
            <w:tcW w:w="1267" w:type="dxa"/>
            <w:vAlign w:val="center"/>
          </w:tcPr>
          <w:p w:rsidR="00FA5EA0" w:rsidRDefault="003D5F1E" w:rsidP="00D63A7F">
            <w:pPr>
              <w:spacing w:beforeLines="25" w:afterLines="25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402" w:type="dxa"/>
            <w:gridSpan w:val="2"/>
            <w:vAlign w:val="center"/>
          </w:tcPr>
          <w:p w:rsidR="00FA5EA0" w:rsidRDefault="00FA5EA0" w:rsidP="00D63A7F">
            <w:pPr>
              <w:spacing w:beforeLines="25" w:afterLines="25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FA5EA0" w:rsidRDefault="003D5F1E" w:rsidP="00D63A7F">
            <w:pPr>
              <w:spacing w:beforeLines="25" w:afterLines="2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E_mail</w:t>
            </w:r>
          </w:p>
        </w:tc>
        <w:tc>
          <w:tcPr>
            <w:tcW w:w="3922" w:type="dxa"/>
            <w:vAlign w:val="center"/>
          </w:tcPr>
          <w:p w:rsidR="00FA5EA0" w:rsidRDefault="00FA5EA0" w:rsidP="00D63A7F">
            <w:pPr>
              <w:spacing w:beforeLines="25" w:afterLines="25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A5EA0">
        <w:trPr>
          <w:gridAfter w:val="1"/>
          <w:wAfter w:w="13" w:type="dxa"/>
          <w:trHeight w:val="1390"/>
          <w:jc w:val="center"/>
        </w:trPr>
        <w:tc>
          <w:tcPr>
            <w:tcW w:w="2047" w:type="dxa"/>
            <w:gridSpan w:val="2"/>
            <w:vAlign w:val="center"/>
          </w:tcPr>
          <w:p w:rsidR="00FA5EA0" w:rsidRDefault="003D5F1E" w:rsidP="00D63A7F">
            <w:pPr>
              <w:spacing w:beforeLines="25" w:afterLines="25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拟交换学习专业</w:t>
            </w:r>
          </w:p>
        </w:tc>
        <w:tc>
          <w:tcPr>
            <w:tcW w:w="7819" w:type="dxa"/>
            <w:gridSpan w:val="3"/>
            <w:vAlign w:val="center"/>
          </w:tcPr>
          <w:p w:rsidR="00FA5EA0" w:rsidRDefault="00FA5EA0" w:rsidP="00D63A7F">
            <w:pPr>
              <w:spacing w:beforeLines="25" w:afterLines="25"/>
              <w:jc w:val="center"/>
              <w:rPr>
                <w:rFonts w:ascii="宋体" w:cs="宋体" w:hint="eastAsia"/>
                <w:sz w:val="24"/>
              </w:rPr>
            </w:pPr>
          </w:p>
          <w:p w:rsidR="00D63A7F" w:rsidRDefault="00D63A7F" w:rsidP="00D63A7F">
            <w:pPr>
              <w:spacing w:beforeLines="25" w:afterLines="25"/>
              <w:jc w:val="center"/>
              <w:rPr>
                <w:rFonts w:ascii="宋体" w:cs="宋体" w:hint="eastAsia"/>
                <w:sz w:val="24"/>
              </w:rPr>
            </w:pPr>
          </w:p>
          <w:p w:rsidR="00D63A7F" w:rsidRDefault="00D63A7F" w:rsidP="00D63A7F">
            <w:pPr>
              <w:spacing w:beforeLines="25" w:afterLines="25"/>
              <w:jc w:val="center"/>
              <w:rPr>
                <w:rFonts w:ascii="宋体" w:cs="宋体" w:hint="eastAsia"/>
                <w:sz w:val="24"/>
              </w:rPr>
            </w:pPr>
          </w:p>
          <w:p w:rsidR="00D63A7F" w:rsidRDefault="00D63A7F" w:rsidP="00D63A7F">
            <w:pPr>
              <w:spacing w:beforeLines="25" w:afterLines="25"/>
              <w:jc w:val="center"/>
              <w:rPr>
                <w:rFonts w:ascii="宋体" w:cs="宋体"/>
                <w:sz w:val="24"/>
              </w:rPr>
            </w:pPr>
          </w:p>
        </w:tc>
      </w:tr>
      <w:tr w:rsidR="00FA5EA0">
        <w:trPr>
          <w:trHeight w:val="1847"/>
          <w:jc w:val="center"/>
        </w:trPr>
        <w:tc>
          <w:tcPr>
            <w:tcW w:w="2047" w:type="dxa"/>
            <w:gridSpan w:val="2"/>
            <w:vAlign w:val="center"/>
          </w:tcPr>
          <w:p w:rsidR="00FA5EA0" w:rsidRDefault="003D5F1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拟参加交换学习时间</w:t>
            </w:r>
          </w:p>
        </w:tc>
        <w:tc>
          <w:tcPr>
            <w:tcW w:w="7832" w:type="dxa"/>
            <w:gridSpan w:val="4"/>
            <w:vAlign w:val="center"/>
          </w:tcPr>
          <w:p w:rsidR="00FA5EA0" w:rsidRDefault="00FA5EA0">
            <w:pPr>
              <w:ind w:firstLineChars="950" w:firstLine="2280"/>
              <w:rPr>
                <w:rFonts w:ascii="宋体" w:cs="宋体"/>
                <w:sz w:val="24"/>
              </w:rPr>
            </w:pPr>
          </w:p>
        </w:tc>
      </w:tr>
      <w:tr w:rsidR="00FA5EA0">
        <w:trPr>
          <w:gridAfter w:val="1"/>
          <w:wAfter w:w="13" w:type="dxa"/>
          <w:trHeight w:val="2607"/>
          <w:jc w:val="center"/>
        </w:trPr>
        <w:tc>
          <w:tcPr>
            <w:tcW w:w="2047" w:type="dxa"/>
            <w:gridSpan w:val="2"/>
            <w:vAlign w:val="center"/>
          </w:tcPr>
          <w:p w:rsidR="00FA5EA0" w:rsidRDefault="003D5F1E" w:rsidP="00D63A7F">
            <w:pPr>
              <w:spacing w:afterLines="50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申请理由</w:t>
            </w:r>
          </w:p>
        </w:tc>
        <w:tc>
          <w:tcPr>
            <w:tcW w:w="7819" w:type="dxa"/>
            <w:gridSpan w:val="3"/>
          </w:tcPr>
          <w:p w:rsidR="00FA5EA0" w:rsidRDefault="00FA5EA0">
            <w:pPr>
              <w:ind w:firstLineChars="1200" w:firstLine="2880"/>
              <w:rPr>
                <w:rFonts w:ascii="宋体" w:cs="宋体"/>
                <w:sz w:val="24"/>
              </w:rPr>
            </w:pPr>
          </w:p>
          <w:p w:rsidR="00FA5EA0" w:rsidRDefault="00FA5EA0">
            <w:pPr>
              <w:ind w:firstLineChars="1200" w:firstLine="2880"/>
              <w:rPr>
                <w:rFonts w:ascii="宋体" w:cs="宋体"/>
                <w:sz w:val="24"/>
              </w:rPr>
            </w:pPr>
          </w:p>
          <w:p w:rsidR="00FA5EA0" w:rsidRDefault="00FA5EA0">
            <w:pPr>
              <w:rPr>
                <w:rFonts w:ascii="宋体" w:cs="宋体"/>
                <w:sz w:val="24"/>
              </w:rPr>
            </w:pPr>
          </w:p>
          <w:p w:rsidR="00FA5EA0" w:rsidRDefault="00FA5EA0">
            <w:pPr>
              <w:ind w:firstLineChars="1550" w:firstLine="3720"/>
              <w:rPr>
                <w:rFonts w:ascii="宋体" w:cs="宋体"/>
                <w:sz w:val="24"/>
              </w:rPr>
            </w:pPr>
          </w:p>
          <w:p w:rsidR="00FA5EA0" w:rsidRDefault="00FA5EA0">
            <w:pPr>
              <w:ind w:firstLineChars="2150" w:firstLine="5160"/>
              <w:rPr>
                <w:rFonts w:ascii="宋体" w:cs="宋体" w:hint="eastAsia"/>
                <w:sz w:val="24"/>
              </w:rPr>
            </w:pPr>
          </w:p>
          <w:p w:rsidR="00D63A7F" w:rsidRDefault="00D63A7F">
            <w:pPr>
              <w:ind w:firstLineChars="2150" w:firstLine="5160"/>
              <w:rPr>
                <w:rFonts w:ascii="宋体" w:cs="宋体" w:hint="eastAsia"/>
                <w:sz w:val="24"/>
              </w:rPr>
            </w:pPr>
          </w:p>
          <w:p w:rsidR="00D63A7F" w:rsidRDefault="00D63A7F">
            <w:pPr>
              <w:ind w:firstLineChars="2150" w:firstLine="5160"/>
              <w:rPr>
                <w:rFonts w:ascii="宋体" w:cs="宋体" w:hint="eastAsia"/>
                <w:sz w:val="24"/>
              </w:rPr>
            </w:pPr>
          </w:p>
          <w:p w:rsidR="00D63A7F" w:rsidRDefault="00D63A7F">
            <w:pPr>
              <w:ind w:firstLineChars="2150" w:firstLine="5160"/>
              <w:rPr>
                <w:rFonts w:ascii="宋体" w:cs="宋体" w:hint="eastAsia"/>
                <w:sz w:val="24"/>
              </w:rPr>
            </w:pPr>
          </w:p>
          <w:p w:rsidR="00D63A7F" w:rsidRDefault="00D63A7F">
            <w:pPr>
              <w:ind w:firstLineChars="2150" w:firstLine="5160"/>
              <w:rPr>
                <w:rFonts w:ascii="宋体" w:cs="宋体" w:hint="eastAsia"/>
                <w:sz w:val="24"/>
              </w:rPr>
            </w:pPr>
          </w:p>
          <w:p w:rsidR="00D63A7F" w:rsidRDefault="00D63A7F">
            <w:pPr>
              <w:ind w:firstLineChars="2150" w:firstLine="5160"/>
              <w:rPr>
                <w:rFonts w:ascii="宋体" w:cs="宋体"/>
                <w:sz w:val="24"/>
              </w:rPr>
            </w:pPr>
          </w:p>
        </w:tc>
      </w:tr>
      <w:tr w:rsidR="00FA5EA0">
        <w:trPr>
          <w:trHeight w:val="1560"/>
          <w:jc w:val="center"/>
        </w:trPr>
        <w:tc>
          <w:tcPr>
            <w:tcW w:w="2047" w:type="dxa"/>
            <w:gridSpan w:val="2"/>
            <w:vAlign w:val="center"/>
          </w:tcPr>
          <w:p w:rsidR="00FA5EA0" w:rsidRDefault="003D5F1E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学院意见</w:t>
            </w:r>
          </w:p>
        </w:tc>
        <w:tc>
          <w:tcPr>
            <w:tcW w:w="7832" w:type="dxa"/>
            <w:gridSpan w:val="4"/>
          </w:tcPr>
          <w:p w:rsidR="00FA5EA0" w:rsidRDefault="00FA5EA0">
            <w:pPr>
              <w:ind w:firstLineChars="1550" w:firstLine="3720"/>
              <w:rPr>
                <w:rFonts w:ascii="宋体" w:cs="宋体"/>
                <w:sz w:val="24"/>
              </w:rPr>
            </w:pPr>
          </w:p>
          <w:p w:rsidR="00FA5EA0" w:rsidRDefault="00FA5EA0">
            <w:pPr>
              <w:ind w:firstLineChars="1550" w:firstLine="3720"/>
              <w:rPr>
                <w:rFonts w:ascii="宋体" w:cs="宋体" w:hint="eastAsia"/>
                <w:sz w:val="24"/>
              </w:rPr>
            </w:pPr>
          </w:p>
          <w:p w:rsidR="00D63A7F" w:rsidRDefault="00D63A7F">
            <w:pPr>
              <w:ind w:firstLineChars="1550" w:firstLine="3720"/>
              <w:rPr>
                <w:rFonts w:ascii="宋体" w:cs="宋体" w:hint="eastAsia"/>
                <w:sz w:val="24"/>
              </w:rPr>
            </w:pPr>
          </w:p>
          <w:p w:rsidR="00D63A7F" w:rsidRDefault="00D63A7F" w:rsidP="00D63A7F">
            <w:pPr>
              <w:rPr>
                <w:rFonts w:ascii="宋体" w:cs="宋体" w:hint="eastAsia"/>
                <w:sz w:val="24"/>
              </w:rPr>
            </w:pPr>
          </w:p>
          <w:p w:rsidR="00D63A7F" w:rsidRDefault="00D63A7F">
            <w:pPr>
              <w:ind w:firstLineChars="1550" w:firstLine="3720"/>
              <w:rPr>
                <w:rFonts w:ascii="宋体" w:cs="宋体" w:hint="eastAsia"/>
                <w:sz w:val="24"/>
              </w:rPr>
            </w:pPr>
          </w:p>
          <w:p w:rsidR="00D63A7F" w:rsidRDefault="00D63A7F">
            <w:pPr>
              <w:ind w:firstLineChars="1550" w:firstLine="3720"/>
              <w:rPr>
                <w:rFonts w:ascii="宋体" w:cs="宋体"/>
                <w:sz w:val="24"/>
              </w:rPr>
            </w:pPr>
          </w:p>
          <w:p w:rsidR="00FA5EA0" w:rsidRDefault="00FA5EA0">
            <w:pPr>
              <w:ind w:firstLineChars="1550" w:firstLine="3720"/>
              <w:rPr>
                <w:rFonts w:ascii="宋体" w:cs="宋体"/>
                <w:sz w:val="24"/>
              </w:rPr>
            </w:pPr>
          </w:p>
          <w:p w:rsidR="00FA5EA0" w:rsidRDefault="003D5F1E" w:rsidP="00D63A7F">
            <w:pPr>
              <w:ind w:firstLineChars="1250" w:firstLine="300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主管领导（签名、盖章）：</w:t>
            </w:r>
          </w:p>
          <w:p w:rsidR="00D63A7F" w:rsidRDefault="00D63A7F">
            <w:pPr>
              <w:ind w:firstLineChars="1550" w:firstLine="3720"/>
              <w:rPr>
                <w:rFonts w:ascii="宋体" w:hAnsi="宋体" w:cs="宋体" w:hint="eastAsia"/>
                <w:sz w:val="24"/>
              </w:rPr>
            </w:pPr>
          </w:p>
          <w:p w:rsidR="00D63A7F" w:rsidRDefault="00D63A7F">
            <w:pPr>
              <w:ind w:firstLineChars="1550" w:firstLine="3720"/>
              <w:rPr>
                <w:rFonts w:ascii="宋体" w:hAnsi="宋体" w:cs="宋体" w:hint="eastAsia"/>
                <w:sz w:val="24"/>
              </w:rPr>
            </w:pPr>
          </w:p>
          <w:p w:rsidR="00D63A7F" w:rsidRDefault="00D63A7F">
            <w:pPr>
              <w:ind w:firstLineChars="1550" w:firstLine="3720"/>
              <w:rPr>
                <w:rFonts w:ascii="宋体" w:hAnsi="宋体" w:cs="宋体" w:hint="eastAsia"/>
                <w:sz w:val="24"/>
              </w:rPr>
            </w:pPr>
          </w:p>
          <w:p w:rsidR="00D63A7F" w:rsidRDefault="00D63A7F">
            <w:pPr>
              <w:ind w:firstLineChars="1550" w:firstLine="3720"/>
              <w:rPr>
                <w:rFonts w:ascii="宋体" w:cs="宋体"/>
                <w:sz w:val="24"/>
              </w:rPr>
            </w:pPr>
          </w:p>
          <w:p w:rsidR="00FA5EA0" w:rsidRDefault="003D5F1E" w:rsidP="00D63A7F">
            <w:pPr>
              <w:spacing w:afterLines="50"/>
              <w:ind w:right="480" w:firstLineChars="2200" w:firstLine="5280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 w:rsidR="00D63A7F"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 w:rsidR="00D63A7F"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FA5EA0" w:rsidRDefault="00FA5EA0">
      <w:pPr>
        <w:rPr>
          <w:rFonts w:ascii="宋体" w:cs="宋体"/>
        </w:rPr>
      </w:pPr>
    </w:p>
    <w:p w:rsidR="00FA5EA0" w:rsidRDefault="00FA5EA0">
      <w:pPr>
        <w:spacing w:after="240" w:line="360" w:lineRule="auto"/>
        <w:rPr>
          <w:rFonts w:asciiTheme="minorEastAsia" w:eastAsiaTheme="minorEastAsia" w:hAnsiTheme="minorEastAsia"/>
          <w:b/>
          <w:sz w:val="24"/>
        </w:rPr>
      </w:pPr>
    </w:p>
    <w:sectPr w:rsidR="00FA5EA0" w:rsidSect="00FA5EA0">
      <w:headerReference w:type="default" r:id="rId11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F1E" w:rsidRDefault="003D5F1E" w:rsidP="00FA5EA0">
      <w:r>
        <w:separator/>
      </w:r>
    </w:p>
  </w:endnote>
  <w:endnote w:type="continuationSeparator" w:id="1">
    <w:p w:rsidR="003D5F1E" w:rsidRDefault="003D5F1E" w:rsidP="00FA5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LTHJW--GB1-0">
    <w:altName w:val="宋体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F1E" w:rsidRDefault="003D5F1E" w:rsidP="00FA5EA0">
      <w:r>
        <w:separator/>
      </w:r>
    </w:p>
  </w:footnote>
  <w:footnote w:type="continuationSeparator" w:id="1">
    <w:p w:rsidR="003D5F1E" w:rsidRDefault="003D5F1E" w:rsidP="00FA5E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EA0" w:rsidRDefault="00FA5EA0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86A30"/>
    <w:multiLevelType w:val="multilevel"/>
    <w:tmpl w:val="3BA86A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72A27"/>
    <w:rsid w:val="00004C0D"/>
    <w:rsid w:val="0004005A"/>
    <w:rsid w:val="000434E8"/>
    <w:rsid w:val="00056BC7"/>
    <w:rsid w:val="00065696"/>
    <w:rsid w:val="00081CB0"/>
    <w:rsid w:val="000878F7"/>
    <w:rsid w:val="00087E49"/>
    <w:rsid w:val="00094709"/>
    <w:rsid w:val="000A190E"/>
    <w:rsid w:val="000E666F"/>
    <w:rsid w:val="000E7DEF"/>
    <w:rsid w:val="00110837"/>
    <w:rsid w:val="0012578E"/>
    <w:rsid w:val="001334B5"/>
    <w:rsid w:val="00133997"/>
    <w:rsid w:val="0014578C"/>
    <w:rsid w:val="00172A27"/>
    <w:rsid w:val="0018129C"/>
    <w:rsid w:val="0019122E"/>
    <w:rsid w:val="001B1176"/>
    <w:rsid w:val="001B11E2"/>
    <w:rsid w:val="001B72A8"/>
    <w:rsid w:val="001C2E82"/>
    <w:rsid w:val="001E12C5"/>
    <w:rsid w:val="001E553B"/>
    <w:rsid w:val="00205D1F"/>
    <w:rsid w:val="00216BD9"/>
    <w:rsid w:val="00221045"/>
    <w:rsid w:val="0022187F"/>
    <w:rsid w:val="00232849"/>
    <w:rsid w:val="00242EBF"/>
    <w:rsid w:val="00252FED"/>
    <w:rsid w:val="002841C7"/>
    <w:rsid w:val="00287667"/>
    <w:rsid w:val="002970F7"/>
    <w:rsid w:val="002A6B0C"/>
    <w:rsid w:val="002F0279"/>
    <w:rsid w:val="00324AD4"/>
    <w:rsid w:val="003372DE"/>
    <w:rsid w:val="00337896"/>
    <w:rsid w:val="003450EC"/>
    <w:rsid w:val="0035628E"/>
    <w:rsid w:val="003831E8"/>
    <w:rsid w:val="00390858"/>
    <w:rsid w:val="003A29F0"/>
    <w:rsid w:val="003A2C8E"/>
    <w:rsid w:val="003B07D8"/>
    <w:rsid w:val="003D5F1E"/>
    <w:rsid w:val="003E34F5"/>
    <w:rsid w:val="00411E24"/>
    <w:rsid w:val="00461D2A"/>
    <w:rsid w:val="004B0024"/>
    <w:rsid w:val="004B13B6"/>
    <w:rsid w:val="004D2803"/>
    <w:rsid w:val="00523504"/>
    <w:rsid w:val="005415C7"/>
    <w:rsid w:val="00542764"/>
    <w:rsid w:val="0055614B"/>
    <w:rsid w:val="0055618A"/>
    <w:rsid w:val="00577BFB"/>
    <w:rsid w:val="00597E87"/>
    <w:rsid w:val="005A39A3"/>
    <w:rsid w:val="005A5858"/>
    <w:rsid w:val="005B0CA1"/>
    <w:rsid w:val="005E6DD6"/>
    <w:rsid w:val="006061EC"/>
    <w:rsid w:val="00607654"/>
    <w:rsid w:val="00642558"/>
    <w:rsid w:val="00664FCA"/>
    <w:rsid w:val="006850A2"/>
    <w:rsid w:val="006A2014"/>
    <w:rsid w:val="006A2F7E"/>
    <w:rsid w:val="006C5C0B"/>
    <w:rsid w:val="006D1BC6"/>
    <w:rsid w:val="006E0372"/>
    <w:rsid w:val="006E1303"/>
    <w:rsid w:val="006E2099"/>
    <w:rsid w:val="006E2569"/>
    <w:rsid w:val="006F71D2"/>
    <w:rsid w:val="00703D83"/>
    <w:rsid w:val="0072217E"/>
    <w:rsid w:val="0073084A"/>
    <w:rsid w:val="0073493B"/>
    <w:rsid w:val="00750651"/>
    <w:rsid w:val="00762312"/>
    <w:rsid w:val="00764AA6"/>
    <w:rsid w:val="00767A31"/>
    <w:rsid w:val="00773FCC"/>
    <w:rsid w:val="00792FAC"/>
    <w:rsid w:val="00797C09"/>
    <w:rsid w:val="007F7E0B"/>
    <w:rsid w:val="008108F4"/>
    <w:rsid w:val="008165F6"/>
    <w:rsid w:val="00817E16"/>
    <w:rsid w:val="008210FD"/>
    <w:rsid w:val="00822784"/>
    <w:rsid w:val="008232FE"/>
    <w:rsid w:val="00833D84"/>
    <w:rsid w:val="00846584"/>
    <w:rsid w:val="00847FC3"/>
    <w:rsid w:val="0085185B"/>
    <w:rsid w:val="008675E1"/>
    <w:rsid w:val="00893A68"/>
    <w:rsid w:val="008C4913"/>
    <w:rsid w:val="008E26BD"/>
    <w:rsid w:val="008E4EAD"/>
    <w:rsid w:val="009026F5"/>
    <w:rsid w:val="00905C1A"/>
    <w:rsid w:val="00915050"/>
    <w:rsid w:val="00931BAF"/>
    <w:rsid w:val="009329E1"/>
    <w:rsid w:val="00932A43"/>
    <w:rsid w:val="009469D0"/>
    <w:rsid w:val="009811E9"/>
    <w:rsid w:val="009917F9"/>
    <w:rsid w:val="009935CE"/>
    <w:rsid w:val="009D3F8C"/>
    <w:rsid w:val="009E619C"/>
    <w:rsid w:val="00A363FF"/>
    <w:rsid w:val="00A703EC"/>
    <w:rsid w:val="00A82D9A"/>
    <w:rsid w:val="00A83887"/>
    <w:rsid w:val="00A90E5E"/>
    <w:rsid w:val="00A9429B"/>
    <w:rsid w:val="00A96175"/>
    <w:rsid w:val="00AA1C28"/>
    <w:rsid w:val="00AA2487"/>
    <w:rsid w:val="00AB50F9"/>
    <w:rsid w:val="00AC7901"/>
    <w:rsid w:val="00B12999"/>
    <w:rsid w:val="00B414CE"/>
    <w:rsid w:val="00B65EE7"/>
    <w:rsid w:val="00B73F84"/>
    <w:rsid w:val="00B83599"/>
    <w:rsid w:val="00B93AB2"/>
    <w:rsid w:val="00BB02E9"/>
    <w:rsid w:val="00C074E3"/>
    <w:rsid w:val="00C149B8"/>
    <w:rsid w:val="00C4226F"/>
    <w:rsid w:val="00C44EF4"/>
    <w:rsid w:val="00C4676B"/>
    <w:rsid w:val="00C5394D"/>
    <w:rsid w:val="00C611EC"/>
    <w:rsid w:val="00C7339E"/>
    <w:rsid w:val="00C743D3"/>
    <w:rsid w:val="00C775C4"/>
    <w:rsid w:val="00C96CFC"/>
    <w:rsid w:val="00CA59D4"/>
    <w:rsid w:val="00CC102C"/>
    <w:rsid w:val="00CC7EF9"/>
    <w:rsid w:val="00CF4D25"/>
    <w:rsid w:val="00D03456"/>
    <w:rsid w:val="00D25E77"/>
    <w:rsid w:val="00D270E4"/>
    <w:rsid w:val="00D40B72"/>
    <w:rsid w:val="00D52F84"/>
    <w:rsid w:val="00D63A7F"/>
    <w:rsid w:val="00D7667E"/>
    <w:rsid w:val="00D8400A"/>
    <w:rsid w:val="00D8508B"/>
    <w:rsid w:val="00DA458B"/>
    <w:rsid w:val="00DB4B71"/>
    <w:rsid w:val="00DE0A99"/>
    <w:rsid w:val="00DE23C0"/>
    <w:rsid w:val="00DF2DE2"/>
    <w:rsid w:val="00E00902"/>
    <w:rsid w:val="00E22E44"/>
    <w:rsid w:val="00E23FBF"/>
    <w:rsid w:val="00E26FC1"/>
    <w:rsid w:val="00E440D7"/>
    <w:rsid w:val="00E53D65"/>
    <w:rsid w:val="00E84449"/>
    <w:rsid w:val="00E96AA8"/>
    <w:rsid w:val="00EA1885"/>
    <w:rsid w:val="00EA3A79"/>
    <w:rsid w:val="00EC04E2"/>
    <w:rsid w:val="00EC7D08"/>
    <w:rsid w:val="00ED1965"/>
    <w:rsid w:val="00ED78A4"/>
    <w:rsid w:val="00EE26A5"/>
    <w:rsid w:val="00F4232E"/>
    <w:rsid w:val="00F507ED"/>
    <w:rsid w:val="00F6385A"/>
    <w:rsid w:val="00FA444F"/>
    <w:rsid w:val="00FA5EA0"/>
    <w:rsid w:val="00FA61F3"/>
    <w:rsid w:val="00FC43FE"/>
    <w:rsid w:val="00FC4FED"/>
    <w:rsid w:val="01D92617"/>
    <w:rsid w:val="0C652011"/>
    <w:rsid w:val="28B956E6"/>
    <w:rsid w:val="61A7313C"/>
    <w:rsid w:val="7F9D5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A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A5E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A5EA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FA5EA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qFormat/>
    <w:rsid w:val="00FA5EA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rsid w:val="00FA5EA0"/>
    <w:pPr>
      <w:shd w:val="clear" w:color="auto" w:fill="000080"/>
    </w:pPr>
  </w:style>
  <w:style w:type="paragraph" w:styleId="a4">
    <w:name w:val="Date"/>
    <w:basedOn w:val="a"/>
    <w:next w:val="a"/>
    <w:qFormat/>
    <w:rsid w:val="00FA5EA0"/>
    <w:pPr>
      <w:ind w:leftChars="2500" w:left="100"/>
    </w:pPr>
  </w:style>
  <w:style w:type="paragraph" w:styleId="a5">
    <w:name w:val="Balloon Text"/>
    <w:basedOn w:val="a"/>
    <w:semiHidden/>
    <w:qFormat/>
    <w:rsid w:val="00FA5EA0"/>
    <w:rPr>
      <w:sz w:val="18"/>
      <w:szCs w:val="18"/>
    </w:rPr>
  </w:style>
  <w:style w:type="paragraph" w:styleId="a6">
    <w:name w:val="footer"/>
    <w:basedOn w:val="a"/>
    <w:link w:val="Char"/>
    <w:qFormat/>
    <w:rsid w:val="00FA5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FA5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FA5E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FA5EA0"/>
    <w:rPr>
      <w:b/>
      <w:bCs/>
    </w:rPr>
  </w:style>
  <w:style w:type="character" w:styleId="aa">
    <w:name w:val="Hyperlink"/>
    <w:basedOn w:val="a0"/>
    <w:qFormat/>
    <w:rsid w:val="00FA5EA0"/>
    <w:rPr>
      <w:color w:val="000000"/>
      <w:sz w:val="18"/>
      <w:szCs w:val="18"/>
      <w:u w:val="none"/>
    </w:rPr>
  </w:style>
  <w:style w:type="table" w:styleId="ab">
    <w:name w:val="Table Grid"/>
    <w:basedOn w:val="a1"/>
    <w:uiPriority w:val="59"/>
    <w:qFormat/>
    <w:rsid w:val="00FA5EA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6"/>
    <w:qFormat/>
    <w:rsid w:val="00FA5EA0"/>
    <w:rPr>
      <w:kern w:val="2"/>
      <w:sz w:val="18"/>
      <w:szCs w:val="18"/>
    </w:rPr>
  </w:style>
  <w:style w:type="character" w:customStyle="1" w:styleId="hps">
    <w:name w:val="hps"/>
    <w:basedOn w:val="a0"/>
    <w:qFormat/>
    <w:rsid w:val="00FA5EA0"/>
  </w:style>
  <w:style w:type="paragraph" w:customStyle="1" w:styleId="10">
    <w:name w:val="列出段落1"/>
    <w:basedOn w:val="a"/>
    <w:qFormat/>
    <w:rsid w:val="00FA5EA0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FA5EA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FA5EA0"/>
    <w:rPr>
      <w:rFonts w:ascii="Arial" w:eastAsia="黑体" w:hAnsi="Arial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sid w:val="00FA5EA0"/>
    <w:rPr>
      <w:rFonts w:ascii="Arial" w:eastAsia="黑体" w:hAnsi="Arial"/>
      <w:b/>
      <w:bCs/>
      <w:kern w:val="2"/>
      <w:sz w:val="28"/>
      <w:szCs w:val="28"/>
    </w:rPr>
  </w:style>
  <w:style w:type="paragraph" w:styleId="ac">
    <w:name w:val="List Paragraph"/>
    <w:basedOn w:val="a"/>
    <w:uiPriority w:val="34"/>
    <w:qFormat/>
    <w:rsid w:val="00FA5EA0"/>
    <w:pPr>
      <w:ind w:firstLineChars="200" w:firstLine="420"/>
    </w:pPr>
  </w:style>
  <w:style w:type="character" w:customStyle="1" w:styleId="headline-content">
    <w:name w:val="headline-content"/>
    <w:basedOn w:val="a0"/>
    <w:qFormat/>
    <w:rsid w:val="00FA5EA0"/>
  </w:style>
  <w:style w:type="character" w:customStyle="1" w:styleId="textedit">
    <w:name w:val="text_edit"/>
    <w:basedOn w:val="a0"/>
    <w:rsid w:val="00FA5E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uk.liuxue360.com/" TargetMode="External"/><Relationship Id="rId4" Type="http://schemas.openxmlformats.org/officeDocument/2006/relationships/styles" Target="styles.xml"/><Relationship Id="rId9" Type="http://schemas.openxmlformats.org/officeDocument/2006/relationships/hyperlink" Target="http://school.liuxue360.com/nz/lincol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646532E-0AA6-4970-9459-762783FD90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977</Words>
  <Characters>5570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ca</dc:creator>
  <cp:lastModifiedBy>ad</cp:lastModifiedBy>
  <cp:revision>3</cp:revision>
  <cp:lastPrinted>2014-11-05T08:02:00Z</cp:lastPrinted>
  <dcterms:created xsi:type="dcterms:W3CDTF">2018-09-29T08:00:00Z</dcterms:created>
  <dcterms:modified xsi:type="dcterms:W3CDTF">2018-10-09T01:00:00Z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